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569" w:rsidRDefault="00400569" w:rsidP="000446C7">
      <w:pPr>
        <w:spacing w:after="0"/>
        <w:jc w:val="center"/>
        <w:rPr>
          <w:rFonts w:ascii="Times New Roman" w:hAnsi="Times New Roman" w:cs="Times New Roman"/>
          <w:b/>
        </w:rPr>
      </w:pPr>
    </w:p>
    <w:p w:rsidR="00822813" w:rsidRDefault="00822813" w:rsidP="000446C7">
      <w:pPr>
        <w:spacing w:after="0"/>
        <w:jc w:val="center"/>
        <w:rPr>
          <w:rFonts w:ascii="Times New Roman" w:hAnsi="Times New Roman" w:cs="Times New Roman"/>
          <w:b/>
        </w:rPr>
      </w:pPr>
      <w:r w:rsidRPr="00DB6B38">
        <w:rPr>
          <w:rFonts w:ascii="Times New Roman" w:hAnsi="Times New Roman" w:cs="Times New Roman"/>
          <w:b/>
        </w:rPr>
        <w:t>POP</w:t>
      </w:r>
      <w:r w:rsidR="00233F9A">
        <w:rPr>
          <w:rFonts w:ascii="Times New Roman" w:hAnsi="Times New Roman" w:cs="Times New Roman"/>
          <w:b/>
        </w:rPr>
        <w:t xml:space="preserve"> </w:t>
      </w:r>
      <w:r w:rsidRPr="00DB6B38">
        <w:rPr>
          <w:rFonts w:ascii="Times New Roman" w:hAnsi="Times New Roman" w:cs="Times New Roman"/>
          <w:b/>
        </w:rPr>
        <w:t xml:space="preserve">– </w:t>
      </w:r>
      <w:r w:rsidR="000446C7">
        <w:rPr>
          <w:rFonts w:ascii="Times New Roman" w:hAnsi="Times New Roman" w:cs="Times New Roman"/>
          <w:b/>
        </w:rPr>
        <w:t>SEGURANÇA DO PACIENTE NA ADMINISTRAÇÃO DE MEDICAMENTOS</w:t>
      </w:r>
    </w:p>
    <w:p w:rsidR="008C7632" w:rsidRPr="00DB6B38" w:rsidRDefault="008C7632" w:rsidP="000446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79"/>
        <w:gridCol w:w="2199"/>
        <w:gridCol w:w="426"/>
        <w:gridCol w:w="450"/>
        <w:gridCol w:w="2066"/>
      </w:tblGrid>
      <w:tr w:rsidR="00822813" w:rsidRPr="00DB6B38" w:rsidTr="00CA6B9F">
        <w:tc>
          <w:tcPr>
            <w:tcW w:w="6654" w:type="dxa"/>
            <w:gridSpan w:val="4"/>
          </w:tcPr>
          <w:p w:rsidR="00822813" w:rsidRPr="00263B70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2F23">
              <w:rPr>
                <w:rFonts w:ascii="Times New Roman" w:hAnsi="Times New Roman" w:cs="Times New Roman"/>
                <w:b/>
              </w:rPr>
              <w:t>1 – FINALIDADE:</w:t>
            </w:r>
            <w:r w:rsidR="00233F9A">
              <w:rPr>
                <w:rFonts w:ascii="Times New Roman" w:hAnsi="Times New Roman" w:cs="Times New Roman"/>
                <w:b/>
              </w:rPr>
              <w:t xml:space="preserve"> </w:t>
            </w:r>
            <w:r w:rsidR="00C23201">
              <w:rPr>
                <w:rFonts w:ascii="Times New Roman" w:hAnsi="Times New Roman" w:cs="Times New Roman"/>
                <w:bCs/>
              </w:rPr>
              <w:t xml:space="preserve">instituir </w:t>
            </w:r>
            <w:r w:rsidR="00582B4A">
              <w:rPr>
                <w:rFonts w:ascii="Times New Roman" w:hAnsi="Times New Roman" w:cs="Times New Roman"/>
                <w:bCs/>
              </w:rPr>
              <w:t xml:space="preserve">na rotina dos serviços de </w:t>
            </w:r>
            <w:r w:rsidR="00EF70A1">
              <w:rPr>
                <w:rFonts w:ascii="Times New Roman" w:hAnsi="Times New Roman" w:cs="Times New Roman"/>
                <w:bCs/>
              </w:rPr>
              <w:t>A</w:t>
            </w:r>
            <w:r w:rsidR="00955529">
              <w:rPr>
                <w:rFonts w:ascii="Times New Roman" w:hAnsi="Times New Roman" w:cs="Times New Roman"/>
                <w:bCs/>
              </w:rPr>
              <w:t xml:space="preserve">tenção </w:t>
            </w:r>
            <w:r w:rsidR="00EF70A1">
              <w:rPr>
                <w:rFonts w:ascii="Times New Roman" w:hAnsi="Times New Roman" w:cs="Times New Roman"/>
                <w:bCs/>
              </w:rPr>
              <w:t>P</w:t>
            </w:r>
            <w:r w:rsidR="00955529">
              <w:rPr>
                <w:rFonts w:ascii="Times New Roman" w:hAnsi="Times New Roman" w:cs="Times New Roman"/>
                <w:bCs/>
              </w:rPr>
              <w:t xml:space="preserve">rimária </w:t>
            </w:r>
            <w:r w:rsidR="00EF70A1">
              <w:rPr>
                <w:rFonts w:ascii="Times New Roman" w:hAnsi="Times New Roman" w:cs="Times New Roman"/>
                <w:bCs/>
              </w:rPr>
              <w:t>à</w:t>
            </w:r>
            <w:r w:rsidR="001D3A33">
              <w:rPr>
                <w:rFonts w:ascii="Times New Roman" w:hAnsi="Times New Roman" w:cs="Times New Roman"/>
                <w:bCs/>
              </w:rPr>
              <w:t xml:space="preserve"> </w:t>
            </w:r>
            <w:r w:rsidR="00EF70A1">
              <w:rPr>
                <w:rFonts w:ascii="Times New Roman" w:hAnsi="Times New Roman" w:cs="Times New Roman"/>
                <w:bCs/>
              </w:rPr>
              <w:t>S</w:t>
            </w:r>
            <w:r w:rsidR="00955529">
              <w:rPr>
                <w:rFonts w:ascii="Times New Roman" w:hAnsi="Times New Roman" w:cs="Times New Roman"/>
                <w:bCs/>
              </w:rPr>
              <w:t>aúde</w:t>
            </w:r>
            <w:r w:rsidR="001D3A33">
              <w:rPr>
                <w:rFonts w:ascii="Times New Roman" w:hAnsi="Times New Roman" w:cs="Times New Roman"/>
                <w:bCs/>
              </w:rPr>
              <w:t xml:space="preserve"> </w:t>
            </w:r>
            <w:r w:rsidR="00C23201">
              <w:rPr>
                <w:rFonts w:ascii="Times New Roman" w:hAnsi="Times New Roman" w:cs="Times New Roman"/>
                <w:bCs/>
              </w:rPr>
              <w:t xml:space="preserve">medidas efetivas para </w:t>
            </w:r>
            <w:r w:rsidR="004B3994">
              <w:rPr>
                <w:rFonts w:ascii="Times New Roman" w:hAnsi="Times New Roman" w:cs="Times New Roman"/>
                <w:bCs/>
              </w:rPr>
              <w:t xml:space="preserve">garantia da </w:t>
            </w:r>
            <w:r w:rsidR="00C43212">
              <w:rPr>
                <w:rFonts w:ascii="Times New Roman" w:hAnsi="Times New Roman" w:cs="Times New Roman"/>
                <w:bCs/>
              </w:rPr>
              <w:t>segurança do paciente</w:t>
            </w:r>
            <w:r w:rsidR="00C23201">
              <w:rPr>
                <w:rFonts w:ascii="Times New Roman" w:hAnsi="Times New Roman" w:cs="Times New Roman"/>
                <w:bCs/>
              </w:rPr>
              <w:t xml:space="preserve"> durante a assistência prestada na </w:t>
            </w:r>
            <w:r w:rsidR="00263B70">
              <w:rPr>
                <w:rFonts w:ascii="Times New Roman" w:hAnsi="Times New Roman" w:cs="Times New Roman"/>
                <w:bCs/>
              </w:rPr>
              <w:t xml:space="preserve">terapia </w:t>
            </w:r>
            <w:r w:rsidR="00C23201">
              <w:rPr>
                <w:rFonts w:ascii="Times New Roman" w:hAnsi="Times New Roman" w:cs="Times New Roman"/>
                <w:bCs/>
              </w:rPr>
              <w:t>medicamentos</w:t>
            </w:r>
            <w:r w:rsidR="00263B70">
              <w:rPr>
                <w:rFonts w:ascii="Times New Roman" w:hAnsi="Times New Roman" w:cs="Times New Roman"/>
                <w:bCs/>
              </w:rPr>
              <w:t>a</w:t>
            </w:r>
            <w:r w:rsidR="00C2320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66" w:type="dxa"/>
          </w:tcPr>
          <w:p w:rsidR="00822813" w:rsidRPr="00DB6B38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Data elaboração:</w:t>
            </w:r>
          </w:p>
          <w:p w:rsidR="00822813" w:rsidRPr="00DB6B38" w:rsidRDefault="000446C7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  <w:r w:rsidR="00822813">
              <w:rPr>
                <w:rFonts w:ascii="Times New Roman" w:hAnsi="Times New Roman" w:cs="Times New Roman"/>
              </w:rPr>
              <w:t>embro</w:t>
            </w:r>
            <w:r w:rsidR="00822813" w:rsidRPr="00DB6B38">
              <w:rPr>
                <w:rFonts w:ascii="Times New Roman" w:hAnsi="Times New Roman" w:cs="Times New Roman"/>
              </w:rPr>
              <w:t>/ 202</w:t>
            </w:r>
            <w:r w:rsidR="00822813">
              <w:rPr>
                <w:rFonts w:ascii="Times New Roman" w:hAnsi="Times New Roman" w:cs="Times New Roman"/>
              </w:rPr>
              <w:t>3</w:t>
            </w: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Pr="005224B4" w:rsidRDefault="00822813" w:rsidP="000446C7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24B4">
              <w:rPr>
                <w:rFonts w:ascii="Times New Roman" w:hAnsi="Times New Roman" w:cs="Times New Roman"/>
                <w:b/>
              </w:rPr>
              <w:t>– INDICAÇÃO/ CONTRAINDICAÇÃO:</w:t>
            </w:r>
          </w:p>
          <w:p w:rsidR="00822813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2813" w:rsidRPr="00D629E8" w:rsidRDefault="00822813" w:rsidP="000446C7">
            <w:pPr>
              <w:pStyle w:val="PargrafodaList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9E8">
              <w:rPr>
                <w:rFonts w:ascii="Times New Roman" w:hAnsi="Times New Roman" w:cs="Times New Roman"/>
                <w:b/>
              </w:rPr>
              <w:t>Indicação:</w:t>
            </w:r>
            <w:r w:rsidR="00233F9A">
              <w:rPr>
                <w:rFonts w:ascii="Times New Roman" w:hAnsi="Times New Roman" w:cs="Times New Roman"/>
                <w:b/>
              </w:rPr>
              <w:t xml:space="preserve"> </w:t>
            </w:r>
            <w:r w:rsidR="005E6505">
              <w:rPr>
                <w:rFonts w:ascii="Times New Roman" w:hAnsi="Times New Roman" w:cs="Times New Roman"/>
              </w:rPr>
              <w:t xml:space="preserve">deve </w:t>
            </w:r>
            <w:r w:rsidR="00825389">
              <w:rPr>
                <w:rFonts w:ascii="Times New Roman" w:hAnsi="Times New Roman" w:cs="Times New Roman"/>
              </w:rPr>
              <w:t xml:space="preserve">sempre </w:t>
            </w:r>
            <w:r w:rsidR="005E6505">
              <w:rPr>
                <w:rFonts w:ascii="Times New Roman" w:hAnsi="Times New Roman" w:cs="Times New Roman"/>
              </w:rPr>
              <w:t xml:space="preserve">ser </w:t>
            </w:r>
            <w:r w:rsidR="00825389">
              <w:rPr>
                <w:rFonts w:ascii="Times New Roman" w:hAnsi="Times New Roman" w:cs="Times New Roman"/>
              </w:rPr>
              <w:t>aplicado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825389">
              <w:rPr>
                <w:rFonts w:ascii="Times New Roman" w:hAnsi="Times New Roman" w:cs="Times New Roman"/>
              </w:rPr>
              <w:t>durante a</w:t>
            </w:r>
            <w:r w:rsidR="005E6505">
              <w:rPr>
                <w:rFonts w:ascii="Times New Roman" w:hAnsi="Times New Roman" w:cs="Times New Roman"/>
              </w:rPr>
              <w:t xml:space="preserve"> assistência relacionada à terapia medicamentosa.</w:t>
            </w:r>
          </w:p>
          <w:p w:rsidR="00822813" w:rsidRDefault="00822813" w:rsidP="000446C7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2813" w:rsidRDefault="00822813" w:rsidP="000446C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B38">
              <w:rPr>
                <w:rFonts w:ascii="Times New Roman" w:hAnsi="Times New Roman" w:cs="Times New Roman"/>
                <w:b/>
              </w:rPr>
              <w:t>Contraindicação:</w:t>
            </w:r>
            <w:r w:rsidR="00233F9A">
              <w:rPr>
                <w:rFonts w:ascii="Times New Roman" w:hAnsi="Times New Roman" w:cs="Times New Roman"/>
                <w:b/>
              </w:rPr>
              <w:t xml:space="preserve"> </w:t>
            </w:r>
            <w:r w:rsidR="00A45906">
              <w:rPr>
                <w:rFonts w:ascii="Times New Roman" w:hAnsi="Times New Roman" w:cs="Times New Roman"/>
              </w:rPr>
              <w:t>não se aplica.</w:t>
            </w:r>
          </w:p>
          <w:p w:rsidR="00A45906" w:rsidRPr="00976CB8" w:rsidRDefault="00A45906" w:rsidP="00A45906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Pr="000446C7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B6B38">
              <w:rPr>
                <w:rFonts w:ascii="Times New Roman" w:hAnsi="Times New Roman" w:cs="Times New Roman"/>
                <w:b/>
              </w:rPr>
              <w:t>3 – RESPONSABILIDADE:</w:t>
            </w:r>
            <w:r w:rsidR="00233F9A">
              <w:rPr>
                <w:rFonts w:ascii="Times New Roman" w:hAnsi="Times New Roman" w:cs="Times New Roman"/>
                <w:b/>
              </w:rPr>
              <w:t xml:space="preserve"> </w:t>
            </w:r>
            <w:r w:rsidR="000446C7">
              <w:rPr>
                <w:rFonts w:ascii="Times New Roman" w:hAnsi="Times New Roman" w:cs="Times New Roman"/>
                <w:bCs/>
              </w:rPr>
              <w:t>enfermeiro, auxiliar e técnico de enfermagem.</w:t>
            </w:r>
          </w:p>
          <w:p w:rsidR="00822813" w:rsidRPr="00822813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B6B38">
              <w:rPr>
                <w:rFonts w:ascii="Times New Roman" w:hAnsi="Times New Roman" w:cs="Times New Roman"/>
                <w:b/>
              </w:rPr>
              <w:t xml:space="preserve"> – MATERIAL</w:t>
            </w:r>
            <w:r w:rsidR="00C8320D">
              <w:rPr>
                <w:rFonts w:ascii="Times New Roman" w:hAnsi="Times New Roman" w:cs="Times New Roman"/>
                <w:b/>
              </w:rPr>
              <w:t>*</w:t>
            </w:r>
            <w:r w:rsidRPr="00DB6B38">
              <w:rPr>
                <w:rFonts w:ascii="Times New Roman" w:hAnsi="Times New Roman" w:cs="Times New Roman"/>
                <w:b/>
              </w:rPr>
              <w:t>:</w:t>
            </w:r>
          </w:p>
          <w:p w:rsidR="00C8320D" w:rsidRPr="00686BBC" w:rsidRDefault="00C8320D" w:rsidP="00FF50C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686BBC">
              <w:rPr>
                <w:rFonts w:ascii="Times New Roman" w:hAnsi="Times New Roman" w:cs="Times New Roman"/>
              </w:rPr>
              <w:t xml:space="preserve">Os materiais para aplicação de medicamentos estão detalhadamente descritos nas </w:t>
            </w:r>
            <w:proofErr w:type="spellStart"/>
            <w:r w:rsidRPr="00686BBC">
              <w:rPr>
                <w:rFonts w:ascii="Times New Roman" w:hAnsi="Times New Roman" w:cs="Times New Roman"/>
              </w:rPr>
              <w:t>POPs</w:t>
            </w:r>
            <w:proofErr w:type="spellEnd"/>
            <w:r w:rsidR="00233F9A" w:rsidRPr="00686BBC">
              <w:rPr>
                <w:rFonts w:ascii="Times New Roman" w:hAnsi="Times New Roman" w:cs="Times New Roman"/>
              </w:rPr>
              <w:t xml:space="preserve"> </w:t>
            </w:r>
            <w:r w:rsidRPr="00686BBC">
              <w:rPr>
                <w:rFonts w:ascii="Times New Roman" w:hAnsi="Times New Roman" w:cs="Times New Roman"/>
              </w:rPr>
              <w:t>conforme a</w:t>
            </w:r>
            <w:r w:rsidR="00233F9A" w:rsidRPr="00686BBC">
              <w:rPr>
                <w:rFonts w:ascii="Times New Roman" w:hAnsi="Times New Roman" w:cs="Times New Roman"/>
              </w:rPr>
              <w:t xml:space="preserve">s </w:t>
            </w:r>
            <w:r w:rsidRPr="00686BBC">
              <w:rPr>
                <w:rFonts w:ascii="Times New Roman" w:hAnsi="Times New Roman" w:cs="Times New Roman"/>
              </w:rPr>
              <w:t>via</w:t>
            </w:r>
            <w:r w:rsidR="00233F9A" w:rsidRPr="00686BBC">
              <w:rPr>
                <w:rFonts w:ascii="Times New Roman" w:hAnsi="Times New Roman" w:cs="Times New Roman"/>
              </w:rPr>
              <w:t>s</w:t>
            </w:r>
            <w:r w:rsidRPr="00686BBC">
              <w:rPr>
                <w:rFonts w:ascii="Times New Roman" w:hAnsi="Times New Roman" w:cs="Times New Roman"/>
              </w:rPr>
              <w:t xml:space="preserve"> de administração;</w:t>
            </w:r>
          </w:p>
          <w:p w:rsidR="00FF50C6" w:rsidRPr="00FF50C6" w:rsidRDefault="00FF50C6" w:rsidP="00FF50C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FF50C6">
              <w:rPr>
                <w:rFonts w:ascii="Times New Roman" w:hAnsi="Times New Roman" w:cs="Times New Roman"/>
              </w:rPr>
              <w:t>P</w:t>
            </w:r>
            <w:r w:rsidR="00C8320D">
              <w:rPr>
                <w:rFonts w:ascii="Times New Roman" w:hAnsi="Times New Roman" w:cs="Times New Roman"/>
              </w:rPr>
              <w:t>rescrição médica</w:t>
            </w:r>
            <w:r w:rsidRPr="00FF50C6">
              <w:rPr>
                <w:rFonts w:ascii="Times New Roman" w:hAnsi="Times New Roman" w:cs="Times New Roman"/>
              </w:rPr>
              <w:t>;</w:t>
            </w:r>
          </w:p>
          <w:p w:rsidR="00203F31" w:rsidRPr="00FF50C6" w:rsidRDefault="00FF50C6" w:rsidP="00FF50C6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FF50C6">
              <w:rPr>
                <w:rFonts w:ascii="Times New Roman" w:hAnsi="Times New Roman" w:cs="Times New Roman"/>
              </w:rPr>
              <w:t>Prontuário do paciente</w:t>
            </w:r>
            <w:r w:rsidR="008F241B">
              <w:rPr>
                <w:rFonts w:ascii="Times New Roman" w:hAnsi="Times New Roman" w:cs="Times New Roman"/>
              </w:rPr>
              <w:t>.</w:t>
            </w:r>
          </w:p>
          <w:p w:rsidR="00FF50C6" w:rsidRPr="00C8320D" w:rsidRDefault="00FF50C6" w:rsidP="00C832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Pr="00DB6B38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B6B38">
              <w:rPr>
                <w:rFonts w:ascii="Times New Roman" w:hAnsi="Times New Roman" w:cs="Times New Roman"/>
                <w:b/>
              </w:rPr>
              <w:t xml:space="preserve"> – DESCRIÇÃO DA TÉCNICA:</w:t>
            </w:r>
          </w:p>
          <w:p w:rsidR="00822813" w:rsidRPr="00DB6B38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5778" w:type="dxa"/>
            <w:gridSpan w:val="2"/>
          </w:tcPr>
          <w:p w:rsidR="00822813" w:rsidRPr="00DB6B38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38">
              <w:rPr>
                <w:rFonts w:ascii="Times New Roman" w:hAnsi="Times New Roman" w:cs="Times New Roman"/>
                <w:b/>
                <w:sz w:val="20"/>
                <w:szCs w:val="20"/>
              </w:rPr>
              <w:t>Ação do profissional</w:t>
            </w:r>
          </w:p>
        </w:tc>
        <w:tc>
          <w:tcPr>
            <w:tcW w:w="2942" w:type="dxa"/>
            <w:gridSpan w:val="3"/>
          </w:tcPr>
          <w:p w:rsidR="00822813" w:rsidRPr="00DB6B38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38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</w:p>
        </w:tc>
      </w:tr>
      <w:tr w:rsidR="00822813" w:rsidRPr="00DB6B38" w:rsidTr="00CA6B9F">
        <w:trPr>
          <w:trHeight w:val="559"/>
        </w:trPr>
        <w:tc>
          <w:tcPr>
            <w:tcW w:w="5778" w:type="dxa"/>
            <w:gridSpan w:val="2"/>
          </w:tcPr>
          <w:p w:rsidR="00571AD1" w:rsidRDefault="00571AD1" w:rsidP="00571AD1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2813" w:rsidRDefault="00571AD1" w:rsidP="0017315F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Higienizar as mãos</w:t>
            </w:r>
            <w:r w:rsidR="00A14D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conforme POP 1 ou POP 2;</w:t>
            </w:r>
          </w:p>
          <w:p w:rsidR="00E56AAE" w:rsidRDefault="00E56AAE" w:rsidP="00E56AAE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850F2" w:rsidRDefault="002850F2" w:rsidP="00E56AAE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850F2" w:rsidRDefault="002850F2" w:rsidP="0017315F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Separar o material de acordo com a via de administração do medicamento prescrito;</w:t>
            </w:r>
          </w:p>
          <w:p w:rsidR="002850F2" w:rsidRDefault="002850F2" w:rsidP="002850F2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512D" w:rsidRDefault="007B512D" w:rsidP="002850F2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3807" w:rsidRDefault="00213807" w:rsidP="0017315F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</w:t>
            </w:r>
            <w:r w:rsidR="00F70E03">
              <w:rPr>
                <w:rFonts w:ascii="Times New Roman" w:hAnsi="Times New Roman" w:cs="Times New Roman"/>
              </w:rPr>
              <w:t xml:space="preserve">e seguir todos </w:t>
            </w:r>
            <w:r>
              <w:rPr>
                <w:rFonts w:ascii="Times New Roman" w:hAnsi="Times New Roman" w:cs="Times New Roman"/>
              </w:rPr>
              <w:t>os 9 certos da terapia medicamentosa:</w:t>
            </w:r>
          </w:p>
          <w:p w:rsidR="00B15588" w:rsidRDefault="00B15588" w:rsidP="00B15588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5588" w:rsidRDefault="00B15588" w:rsidP="00B15588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7315F" w:rsidRPr="00397B1C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97B1C">
              <w:rPr>
                <w:rFonts w:ascii="Times New Roman" w:hAnsi="Times New Roman" w:cs="Times New Roman"/>
                <w:b/>
                <w:bCs/>
                <w:u w:val="single"/>
              </w:rPr>
              <w:t>Paciente certo</w:t>
            </w:r>
          </w:p>
          <w:p w:rsidR="00B15588" w:rsidRDefault="00B15588" w:rsidP="00B15588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397B1C" w:rsidRPr="00491573" w:rsidRDefault="00687665" w:rsidP="00491573">
            <w:pPr>
              <w:pStyle w:val="PargrafodaList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Conferir a identificação do paciente por</w:t>
            </w:r>
            <w:r w:rsidR="00397B1C" w:rsidRPr="00397B1C">
              <w:rPr>
                <w:rFonts w:ascii="Times New Roman" w:hAnsi="Times New Roman" w:cs="Times New Roman"/>
              </w:rPr>
              <w:t xml:space="preserve"> pelo menos dois identificadores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3140">
              <w:rPr>
                <w:rFonts w:ascii="Times New Roman" w:hAnsi="Times New Roman" w:cs="Times New Roman"/>
              </w:rPr>
              <w:t>como</w:t>
            </w:r>
            <w:r w:rsidR="00491573">
              <w:rPr>
                <w:rFonts w:ascii="Times New Roman" w:hAnsi="Times New Roman" w:cs="Times New Roman"/>
              </w:rPr>
              <w:t>:</w:t>
            </w:r>
            <w:r w:rsidR="00397B1C" w:rsidRPr="00397B1C">
              <w:rPr>
                <w:rFonts w:ascii="Times New Roman" w:hAnsi="Times New Roman" w:cs="Times New Roman"/>
              </w:rPr>
              <w:t xml:space="preserve"> nome </w:t>
            </w:r>
            <w:r w:rsidR="00491573">
              <w:rPr>
                <w:rFonts w:ascii="Times New Roman" w:hAnsi="Times New Roman" w:cs="Times New Roman"/>
              </w:rPr>
              <w:t>completo</w:t>
            </w:r>
            <w:r w:rsidR="00397B1C" w:rsidRPr="00397B1C">
              <w:rPr>
                <w:rFonts w:ascii="Times New Roman" w:hAnsi="Times New Roman" w:cs="Times New Roman"/>
              </w:rPr>
              <w:t>, número do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397B1C" w:rsidRPr="00491573">
              <w:rPr>
                <w:rFonts w:ascii="Times New Roman" w:hAnsi="Times New Roman" w:cs="Times New Roman"/>
              </w:rPr>
              <w:t>prontuário</w:t>
            </w:r>
            <w:r w:rsidR="00FB72D5">
              <w:rPr>
                <w:rFonts w:ascii="Times New Roman" w:hAnsi="Times New Roman" w:cs="Times New Roman"/>
              </w:rPr>
              <w:t>, nome da mãe</w:t>
            </w:r>
            <w:r w:rsidR="00491573">
              <w:rPr>
                <w:rFonts w:ascii="Times New Roman" w:hAnsi="Times New Roman" w:cs="Times New Roman"/>
              </w:rPr>
              <w:t xml:space="preserve"> e </w:t>
            </w:r>
            <w:r w:rsidR="00397B1C" w:rsidRPr="00491573">
              <w:rPr>
                <w:rFonts w:ascii="Times New Roman" w:hAnsi="Times New Roman" w:cs="Times New Roman"/>
              </w:rPr>
              <w:t>data de nascimento</w:t>
            </w:r>
            <w:r w:rsidR="00491573">
              <w:rPr>
                <w:rFonts w:ascii="Times New Roman" w:hAnsi="Times New Roman" w:cs="Times New Roman"/>
              </w:rPr>
              <w:t>;</w:t>
            </w:r>
          </w:p>
          <w:p w:rsidR="002C01CF" w:rsidRPr="002C01CF" w:rsidRDefault="009A7F9D" w:rsidP="002C01CF">
            <w:pPr>
              <w:pStyle w:val="PargrafodaList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para que o paciente verbalize </w:t>
            </w:r>
            <w:r>
              <w:rPr>
                <w:rFonts w:ascii="Times New Roman" w:hAnsi="Times New Roman" w:cs="Times New Roman"/>
              </w:rPr>
              <w:lastRenderedPageBreak/>
              <w:t xml:space="preserve">seu nome completo e mais um dos identificadores mencionados acima, confrontando </w:t>
            </w:r>
            <w:r w:rsidR="00C3527E">
              <w:rPr>
                <w:rFonts w:ascii="Times New Roman" w:hAnsi="Times New Roman" w:cs="Times New Roman"/>
              </w:rPr>
              <w:t>com as informações contidas na</w:t>
            </w:r>
            <w:r w:rsidR="00C3527E" w:rsidRPr="00C3527E">
              <w:rPr>
                <w:rFonts w:ascii="Times New Roman" w:hAnsi="Times New Roman" w:cs="Times New Roman"/>
              </w:rPr>
              <w:t xml:space="preserve"> prescrição médica</w:t>
            </w:r>
            <w:r w:rsidR="00491573">
              <w:rPr>
                <w:rFonts w:ascii="Times New Roman" w:hAnsi="Times New Roman" w:cs="Times New Roman"/>
              </w:rPr>
              <w:t>;</w:t>
            </w:r>
          </w:p>
          <w:p w:rsidR="00B15588" w:rsidRDefault="00B15588" w:rsidP="00B15588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B15588" w:rsidRPr="008F1B17" w:rsidRDefault="00B15588" w:rsidP="00B15588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17315F" w:rsidRPr="002C01CF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C01CF">
              <w:rPr>
                <w:rFonts w:ascii="Times New Roman" w:hAnsi="Times New Roman" w:cs="Times New Roman"/>
                <w:b/>
                <w:bCs/>
                <w:u w:val="single"/>
              </w:rPr>
              <w:t>Medicamento certo</w:t>
            </w:r>
          </w:p>
          <w:p w:rsidR="002C01CF" w:rsidRDefault="002C01CF" w:rsidP="002C01CF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D87973" w:rsidRPr="00D87973" w:rsidRDefault="00D87973" w:rsidP="00D87973">
            <w:pPr>
              <w:pStyle w:val="PargrafodaLista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87973">
              <w:rPr>
                <w:rFonts w:ascii="Times New Roman" w:hAnsi="Times New Roman" w:cs="Times New Roman"/>
              </w:rPr>
              <w:t xml:space="preserve">Conferir </w:t>
            </w:r>
            <w:r>
              <w:rPr>
                <w:rFonts w:ascii="Times New Roman" w:hAnsi="Times New Roman" w:cs="Times New Roman"/>
              </w:rPr>
              <w:t>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23719D">
              <w:rPr>
                <w:rFonts w:ascii="Times New Roman" w:hAnsi="Times New Roman" w:cs="Times New Roman"/>
              </w:rPr>
              <w:t xml:space="preserve">rótulo com o </w:t>
            </w:r>
            <w:r w:rsidRPr="00D87973">
              <w:rPr>
                <w:rFonts w:ascii="Times New Roman" w:hAnsi="Times New Roman" w:cs="Times New Roman"/>
              </w:rPr>
              <w:t xml:space="preserve">nome do medicamento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D87973">
              <w:rPr>
                <w:rFonts w:ascii="Times New Roman" w:hAnsi="Times New Roman" w:cs="Times New Roman"/>
              </w:rPr>
              <w:t>o que está prescrito</w:t>
            </w:r>
            <w:r w:rsidR="008F1E3B">
              <w:rPr>
                <w:rFonts w:ascii="Times New Roman" w:hAnsi="Times New Roman" w:cs="Times New Roman"/>
              </w:rPr>
              <w:t xml:space="preserve"> antes de começar o preparo</w:t>
            </w:r>
            <w:r w:rsidR="00AD0CBE">
              <w:rPr>
                <w:rFonts w:ascii="Times New Roman" w:hAnsi="Times New Roman" w:cs="Times New Roman"/>
              </w:rPr>
              <w:t xml:space="preserve"> do mesmo</w:t>
            </w:r>
            <w:r w:rsidR="00BD5B8E">
              <w:rPr>
                <w:rFonts w:ascii="Times New Roman" w:hAnsi="Times New Roman" w:cs="Times New Roman"/>
              </w:rPr>
              <w:t>;</w:t>
            </w:r>
          </w:p>
          <w:p w:rsidR="00793F54" w:rsidRPr="00DE4356" w:rsidRDefault="00793F54" w:rsidP="00DE4356">
            <w:pPr>
              <w:pStyle w:val="PargrafodaLista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87973">
              <w:rPr>
                <w:rFonts w:ascii="Times New Roman" w:hAnsi="Times New Roman" w:cs="Times New Roman"/>
              </w:rPr>
              <w:t xml:space="preserve">Investigar </w:t>
            </w:r>
            <w:r w:rsidR="00B21BA1">
              <w:rPr>
                <w:rFonts w:ascii="Times New Roman" w:hAnsi="Times New Roman" w:cs="Times New Roman"/>
              </w:rPr>
              <w:t xml:space="preserve">histórico de </w:t>
            </w:r>
            <w:r w:rsidRPr="00D87973">
              <w:rPr>
                <w:rFonts w:ascii="Times New Roman" w:hAnsi="Times New Roman" w:cs="Times New Roman"/>
              </w:rPr>
              <w:t>alergias</w:t>
            </w:r>
            <w:r w:rsidR="00B21BA1">
              <w:rPr>
                <w:rFonts w:ascii="Times New Roman" w:hAnsi="Times New Roman" w:cs="Times New Roman"/>
              </w:rPr>
              <w:t xml:space="preserve"> do paciente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241079">
              <w:rPr>
                <w:rFonts w:ascii="Times New Roman" w:hAnsi="Times New Roman" w:cs="Times New Roman"/>
              </w:rPr>
              <w:t>antecedendo a administração</w:t>
            </w:r>
            <w:r w:rsidR="00195132">
              <w:rPr>
                <w:rFonts w:ascii="Times New Roman" w:hAnsi="Times New Roman" w:cs="Times New Roman"/>
              </w:rPr>
              <w:t xml:space="preserve"> medicamentosa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F42DF8">
              <w:rPr>
                <w:rFonts w:ascii="Times New Roman" w:hAnsi="Times New Roman" w:cs="Times New Roman"/>
              </w:rPr>
              <w:t>e, em caso positivo, comunicar imediatamente o enfermeiro e o médico</w:t>
            </w:r>
            <w:r w:rsidR="00241079">
              <w:rPr>
                <w:rFonts w:ascii="Times New Roman" w:hAnsi="Times New Roman" w:cs="Times New Roman"/>
              </w:rPr>
              <w:t xml:space="preserve">, </w:t>
            </w:r>
            <w:r w:rsidR="00AF61BD">
              <w:rPr>
                <w:rFonts w:ascii="Times New Roman" w:hAnsi="Times New Roman" w:cs="Times New Roman"/>
              </w:rPr>
              <w:t>interrompendo as ações subsequentes</w:t>
            </w:r>
            <w:r w:rsidR="00DE4356">
              <w:rPr>
                <w:rFonts w:ascii="Times New Roman" w:hAnsi="Times New Roman" w:cs="Times New Roman"/>
              </w:rPr>
              <w:t xml:space="preserve">. </w:t>
            </w:r>
            <w:r w:rsidR="00DE4356" w:rsidRPr="00DE4356">
              <w:rPr>
                <w:rFonts w:ascii="Times New Roman" w:hAnsi="Times New Roman" w:cs="Times New Roman"/>
              </w:rPr>
              <w:t>E</w:t>
            </w:r>
            <w:r w:rsidRPr="00DE4356">
              <w:rPr>
                <w:rFonts w:ascii="Times New Roman" w:hAnsi="Times New Roman" w:cs="Times New Roman"/>
              </w:rPr>
              <w:t>ssa informação deverá ser registrada no prontuário do paciente</w:t>
            </w:r>
            <w:r w:rsidR="00396AD6">
              <w:rPr>
                <w:rFonts w:ascii="Times New Roman" w:hAnsi="Times New Roman" w:cs="Times New Roman"/>
              </w:rPr>
              <w:t>;</w:t>
            </w:r>
          </w:p>
          <w:p w:rsidR="002C01CF" w:rsidRDefault="00D87973" w:rsidP="00D87973">
            <w:pPr>
              <w:pStyle w:val="PargrafodaLista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87973">
              <w:rPr>
                <w:rFonts w:ascii="Times New Roman" w:hAnsi="Times New Roman" w:cs="Times New Roman"/>
              </w:rPr>
              <w:t>Antes de administrar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A90F7C">
              <w:rPr>
                <w:rFonts w:ascii="Times New Roman" w:hAnsi="Times New Roman" w:cs="Times New Roman"/>
              </w:rPr>
              <w:t>o medicamento</w:t>
            </w:r>
            <w:r w:rsidRPr="00D87973">
              <w:rPr>
                <w:rFonts w:ascii="Times New Roman" w:hAnsi="Times New Roman" w:cs="Times New Roman"/>
              </w:rPr>
              <w:t xml:space="preserve">, </w:t>
            </w:r>
            <w:r w:rsidR="00D7466C">
              <w:rPr>
                <w:rFonts w:ascii="Times New Roman" w:hAnsi="Times New Roman" w:cs="Times New Roman"/>
              </w:rPr>
              <w:t xml:space="preserve">realizar a </w:t>
            </w:r>
            <w:r w:rsidRPr="00D87973">
              <w:rPr>
                <w:rFonts w:ascii="Times New Roman" w:hAnsi="Times New Roman" w:cs="Times New Roman"/>
              </w:rPr>
              <w:t>confer</w:t>
            </w:r>
            <w:r w:rsidR="00D7466C">
              <w:rPr>
                <w:rFonts w:ascii="Times New Roman" w:hAnsi="Times New Roman" w:cs="Times New Roman"/>
              </w:rPr>
              <w:t>ência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D7466C">
              <w:rPr>
                <w:rFonts w:ascii="Times New Roman" w:hAnsi="Times New Roman" w:cs="Times New Roman"/>
              </w:rPr>
              <w:t>d</w:t>
            </w:r>
            <w:r w:rsidRPr="00D87973">
              <w:rPr>
                <w:rFonts w:ascii="Times New Roman" w:hAnsi="Times New Roman" w:cs="Times New Roman"/>
              </w:rPr>
              <w:t>o nome d</w:t>
            </w:r>
            <w:r w:rsidR="00A90F7C">
              <w:rPr>
                <w:rFonts w:ascii="Times New Roman" w:hAnsi="Times New Roman" w:cs="Times New Roman"/>
              </w:rPr>
              <w:t>a</w:t>
            </w:r>
            <w:r w:rsidRPr="00D87973">
              <w:rPr>
                <w:rFonts w:ascii="Times New Roman" w:hAnsi="Times New Roman" w:cs="Times New Roman"/>
              </w:rPr>
              <w:t xml:space="preserve"> medica</w:t>
            </w:r>
            <w:r w:rsidR="00A90F7C">
              <w:rPr>
                <w:rFonts w:ascii="Times New Roman" w:hAnsi="Times New Roman" w:cs="Times New Roman"/>
              </w:rPr>
              <w:t>ção</w:t>
            </w:r>
            <w:r w:rsidRPr="00D87973">
              <w:rPr>
                <w:rFonts w:ascii="Times New Roman" w:hAnsi="Times New Roman" w:cs="Times New Roman"/>
              </w:rPr>
              <w:t xml:space="preserve"> com a prescrição médica</w:t>
            </w:r>
            <w:r w:rsidR="00D7466C">
              <w:rPr>
                <w:rFonts w:ascii="Times New Roman" w:hAnsi="Times New Roman" w:cs="Times New Roman"/>
              </w:rPr>
              <w:t>;</w:t>
            </w:r>
          </w:p>
          <w:p w:rsidR="00290CA6" w:rsidRDefault="00CB14AA" w:rsidP="00D87973">
            <w:pPr>
              <w:pStyle w:val="PargrafodaLista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90CA6" w:rsidRPr="00290CA6">
              <w:rPr>
                <w:rFonts w:ascii="Times New Roman" w:hAnsi="Times New Roman" w:cs="Times New Roman"/>
              </w:rPr>
              <w:t xml:space="preserve">dentificar corretamente </w:t>
            </w:r>
            <w:r w:rsidR="0050357C">
              <w:rPr>
                <w:rFonts w:ascii="Times New Roman" w:hAnsi="Times New Roman" w:cs="Times New Roman"/>
              </w:rPr>
              <w:t xml:space="preserve">as medicações aspiradas em seringas </w:t>
            </w:r>
            <w:r w:rsidR="0040047F">
              <w:rPr>
                <w:rFonts w:ascii="Times New Roman" w:hAnsi="Times New Roman" w:cs="Times New Roman"/>
              </w:rPr>
              <w:t>e nos</w:t>
            </w:r>
            <w:r w:rsidR="00290CA6" w:rsidRPr="00290CA6">
              <w:rPr>
                <w:rFonts w:ascii="Times New Roman" w:hAnsi="Times New Roman" w:cs="Times New Roman"/>
              </w:rPr>
              <w:t xml:space="preserve"> frascos </w:t>
            </w:r>
            <w:r w:rsidR="0040047F">
              <w:rPr>
                <w:rFonts w:ascii="Times New Roman" w:hAnsi="Times New Roman" w:cs="Times New Roman"/>
              </w:rPr>
              <w:t xml:space="preserve">de soroterapia </w:t>
            </w:r>
            <w:r w:rsidR="00290CA6" w:rsidRPr="00290CA6">
              <w:rPr>
                <w:rFonts w:ascii="Times New Roman" w:hAnsi="Times New Roman" w:cs="Times New Roman"/>
              </w:rPr>
              <w:t xml:space="preserve">com </w:t>
            </w:r>
            <w:r w:rsidR="008E4C48">
              <w:rPr>
                <w:rFonts w:ascii="Times New Roman" w:hAnsi="Times New Roman" w:cs="Times New Roman"/>
              </w:rPr>
              <w:t>as seguintes informações: nome da medicação, veículo de diluição, nome e hora.</w:t>
            </w:r>
          </w:p>
          <w:p w:rsidR="002C01CF" w:rsidRDefault="002C01CF" w:rsidP="002C01CF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C21569" w:rsidRPr="008F1B17" w:rsidRDefault="00C21569" w:rsidP="002C01CF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17315F" w:rsidRPr="00C21569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1569">
              <w:rPr>
                <w:rFonts w:ascii="Times New Roman" w:hAnsi="Times New Roman" w:cs="Times New Roman"/>
                <w:b/>
                <w:bCs/>
                <w:u w:val="single"/>
              </w:rPr>
              <w:t>Via certa</w:t>
            </w:r>
          </w:p>
          <w:p w:rsidR="003537FF" w:rsidRDefault="003537FF" w:rsidP="003537FF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FA3621" w:rsidRDefault="00C21569" w:rsidP="00B97E3B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Conferir</w:t>
            </w:r>
            <w:r w:rsidR="00557FD8">
              <w:rPr>
                <w:rFonts w:ascii="Times New Roman" w:hAnsi="Times New Roman" w:cs="Times New Roman"/>
              </w:rPr>
              <w:t>a compatibilidade d</w:t>
            </w:r>
            <w:r w:rsidR="003537FF" w:rsidRPr="003537FF">
              <w:rPr>
                <w:rFonts w:ascii="Times New Roman" w:hAnsi="Times New Roman" w:cs="Times New Roman"/>
              </w:rPr>
              <w:t xml:space="preserve">a via de administração prescrita </w:t>
            </w:r>
            <w:r w:rsidR="00557FD8">
              <w:rPr>
                <w:rFonts w:ascii="Times New Roman" w:hAnsi="Times New Roman" w:cs="Times New Roman"/>
              </w:rPr>
              <w:t>e</w:t>
            </w:r>
            <w:r w:rsidR="003537FF" w:rsidRPr="003537FF">
              <w:rPr>
                <w:rFonts w:ascii="Times New Roman" w:hAnsi="Times New Roman" w:cs="Times New Roman"/>
              </w:rPr>
              <w:t xml:space="preserve"> via </w:t>
            </w:r>
            <w:r w:rsidR="003537FF" w:rsidRPr="00C21569">
              <w:rPr>
                <w:rFonts w:ascii="Times New Roman" w:hAnsi="Times New Roman" w:cs="Times New Roman"/>
              </w:rPr>
              <w:t xml:space="preserve">recomendada para </w:t>
            </w:r>
            <w:r w:rsidR="008B1844">
              <w:rPr>
                <w:rFonts w:ascii="Times New Roman" w:hAnsi="Times New Roman" w:cs="Times New Roman"/>
              </w:rPr>
              <w:t xml:space="preserve">aplicação do </w:t>
            </w:r>
            <w:r w:rsidR="003537FF" w:rsidRPr="00C21569">
              <w:rPr>
                <w:rFonts w:ascii="Times New Roman" w:hAnsi="Times New Roman" w:cs="Times New Roman"/>
              </w:rPr>
              <w:t>medicamento</w:t>
            </w:r>
            <w:r w:rsidR="00FA3621">
              <w:rPr>
                <w:rFonts w:ascii="Times New Roman" w:hAnsi="Times New Roman" w:cs="Times New Roman"/>
              </w:rPr>
              <w:t>;</w:t>
            </w:r>
          </w:p>
          <w:p w:rsidR="003537FF" w:rsidRPr="00B97E3B" w:rsidRDefault="005B1A4A" w:rsidP="00B97E3B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Ler 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3537FF" w:rsidRPr="00B97E3B">
              <w:rPr>
                <w:rFonts w:ascii="Times New Roman" w:hAnsi="Times New Roman" w:cs="Times New Roman"/>
              </w:rPr>
              <w:t xml:space="preserve">identificação da via </w:t>
            </w:r>
            <w:r w:rsidR="001D6022">
              <w:rPr>
                <w:rFonts w:ascii="Times New Roman" w:hAnsi="Times New Roman" w:cs="Times New Roman"/>
              </w:rPr>
              <w:t xml:space="preserve">de administração indicada </w:t>
            </w:r>
            <w:r w:rsidR="003537FF" w:rsidRPr="00B97E3B">
              <w:rPr>
                <w:rFonts w:ascii="Times New Roman" w:hAnsi="Times New Roman" w:cs="Times New Roman"/>
              </w:rPr>
              <w:t>na embalagem</w:t>
            </w:r>
            <w:r w:rsidR="001D6022">
              <w:rPr>
                <w:rFonts w:ascii="Times New Roman" w:hAnsi="Times New Roman" w:cs="Times New Roman"/>
              </w:rPr>
              <w:t>/ rótulo do medicamento;</w:t>
            </w:r>
          </w:p>
          <w:p w:rsidR="003537FF" w:rsidRDefault="00066E10" w:rsidP="00896C56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</w:t>
            </w:r>
            <w:r w:rsidR="003537FF" w:rsidRPr="003537FF">
              <w:rPr>
                <w:rFonts w:ascii="Times New Roman" w:hAnsi="Times New Roman" w:cs="Times New Roman"/>
              </w:rPr>
              <w:t xml:space="preserve">r todas as dúvidas com </w:t>
            </w:r>
            <w:r w:rsidR="00D26CAA">
              <w:rPr>
                <w:rFonts w:ascii="Times New Roman" w:hAnsi="Times New Roman" w:cs="Times New Roman"/>
              </w:rPr>
              <w:t>o enfermeiro</w:t>
            </w:r>
            <w:r w:rsidR="003537FF" w:rsidRPr="003537FF">
              <w:rPr>
                <w:rFonts w:ascii="Times New Roman" w:hAnsi="Times New Roman" w:cs="Times New Roman"/>
              </w:rPr>
              <w:t>,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3537FF" w:rsidRPr="003537FF">
              <w:rPr>
                <w:rFonts w:ascii="Times New Roman" w:hAnsi="Times New Roman" w:cs="Times New Roman"/>
              </w:rPr>
              <w:t>prescritor ou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3537FF" w:rsidRPr="00896C56">
              <w:rPr>
                <w:rFonts w:ascii="Times New Roman" w:hAnsi="Times New Roman" w:cs="Times New Roman"/>
              </w:rPr>
              <w:t>farmacêutico previamente à administração do medicamento.</w:t>
            </w:r>
            <w:r w:rsidR="003537FF" w:rsidRPr="00896C56">
              <w:rPr>
                <w:rFonts w:ascii="Times New Roman" w:hAnsi="Times New Roman" w:cs="Times New Roman"/>
              </w:rPr>
              <w:cr/>
            </w:r>
          </w:p>
          <w:p w:rsidR="00657218" w:rsidRDefault="00657218" w:rsidP="0065721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657218" w:rsidRPr="00896C56" w:rsidRDefault="00657218" w:rsidP="0065721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17315F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57218">
              <w:rPr>
                <w:rFonts w:ascii="Times New Roman" w:hAnsi="Times New Roman" w:cs="Times New Roman"/>
                <w:b/>
                <w:bCs/>
                <w:u w:val="single"/>
              </w:rPr>
              <w:t>Hora</w:t>
            </w:r>
            <w:r w:rsidR="004A15CA">
              <w:rPr>
                <w:rFonts w:ascii="Times New Roman" w:hAnsi="Times New Roman" w:cs="Times New Roman"/>
                <w:b/>
                <w:bCs/>
                <w:u w:val="single"/>
              </w:rPr>
              <w:t>/dia</w:t>
            </w:r>
            <w:r w:rsidRPr="006572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cert</w:t>
            </w:r>
            <w:r w:rsidR="004A15CA">
              <w:rPr>
                <w:rFonts w:ascii="Times New Roman" w:hAnsi="Times New Roman" w:cs="Times New Roman"/>
                <w:b/>
                <w:bCs/>
                <w:u w:val="single"/>
              </w:rPr>
              <w:t>o</w:t>
            </w:r>
          </w:p>
          <w:p w:rsidR="00052E5F" w:rsidRPr="00657218" w:rsidRDefault="00052E5F" w:rsidP="00052E5F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57218" w:rsidRDefault="00657218" w:rsidP="00657218">
            <w:pPr>
              <w:pStyle w:val="Pargrafoda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57218">
              <w:rPr>
                <w:rFonts w:ascii="Times New Roman" w:hAnsi="Times New Roman" w:cs="Times New Roman"/>
              </w:rPr>
              <w:t xml:space="preserve">Administrar os medicamentos sempre na hora </w:t>
            </w:r>
            <w:r w:rsidR="003911B6">
              <w:rPr>
                <w:rFonts w:ascii="Times New Roman" w:hAnsi="Times New Roman" w:cs="Times New Roman"/>
              </w:rPr>
              <w:t xml:space="preserve">ou dia </w:t>
            </w:r>
            <w:r w:rsidRPr="00657218">
              <w:rPr>
                <w:rFonts w:ascii="Times New Roman" w:hAnsi="Times New Roman" w:cs="Times New Roman"/>
              </w:rPr>
              <w:t>prescrit</w:t>
            </w:r>
            <w:r w:rsidR="003911B6">
              <w:rPr>
                <w:rFonts w:ascii="Times New Roman" w:hAnsi="Times New Roman" w:cs="Times New Roman"/>
              </w:rPr>
              <w:t>o</w:t>
            </w:r>
            <w:r w:rsidRPr="00657218">
              <w:rPr>
                <w:rFonts w:ascii="Times New Roman" w:hAnsi="Times New Roman" w:cs="Times New Roman"/>
              </w:rPr>
              <w:t xml:space="preserve">, evitando </w:t>
            </w:r>
            <w:r w:rsidR="001F20EE">
              <w:rPr>
                <w:rFonts w:ascii="Times New Roman" w:hAnsi="Times New Roman" w:cs="Times New Roman"/>
              </w:rPr>
              <w:t>administra-los fora do prazo*</w:t>
            </w:r>
            <w:r w:rsidRPr="00657218">
              <w:rPr>
                <w:rFonts w:ascii="Times New Roman" w:hAnsi="Times New Roman" w:cs="Times New Roman"/>
              </w:rPr>
              <w:t>;</w:t>
            </w:r>
          </w:p>
          <w:p w:rsidR="00731EC3" w:rsidRDefault="005D6728" w:rsidP="00731EC3">
            <w:pPr>
              <w:pStyle w:val="PargrafodaLista"/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*</w:t>
            </w:r>
            <w:r w:rsidR="00731EC3" w:rsidRPr="00731E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NOTA:</w:t>
            </w:r>
            <w:r w:rsidR="00731EC3" w:rsidRPr="00731EC3">
              <w:rPr>
                <w:rFonts w:ascii="Times New Roman" w:hAnsi="Times New Roman" w:cs="Times New Roman"/>
                <w:sz w:val="20"/>
                <w:szCs w:val="20"/>
              </w:rPr>
              <w:t xml:space="preserve"> somente administrar </w:t>
            </w:r>
            <w:r w:rsidR="00731EC3">
              <w:rPr>
                <w:rFonts w:ascii="Times New Roman" w:hAnsi="Times New Roman" w:cs="Times New Roman"/>
                <w:sz w:val="20"/>
                <w:szCs w:val="20"/>
              </w:rPr>
              <w:t xml:space="preserve">medicação fora do prazo estabelecido </w:t>
            </w:r>
            <w:r w:rsidR="00731EC3" w:rsidRPr="00731EC3">
              <w:rPr>
                <w:rFonts w:ascii="Times New Roman" w:hAnsi="Times New Roman" w:cs="Times New Roman"/>
                <w:sz w:val="20"/>
                <w:szCs w:val="20"/>
              </w:rPr>
              <w:t>com o consentimento do enfermeiro e do prescritor</w:t>
            </w:r>
            <w:r w:rsidR="00134AB8">
              <w:rPr>
                <w:rFonts w:ascii="Times New Roman" w:hAnsi="Times New Roman" w:cs="Times New Roman"/>
                <w:sz w:val="20"/>
                <w:szCs w:val="20"/>
              </w:rPr>
              <w:t xml:space="preserve"> ou se instituído em protocolo específico do município.</w:t>
            </w:r>
          </w:p>
          <w:p w:rsidR="00731EC3" w:rsidRPr="00731EC3" w:rsidRDefault="00731EC3" w:rsidP="00731EC3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18" w:rsidRDefault="00657218" w:rsidP="00657218">
            <w:pPr>
              <w:pStyle w:val="Pargrafoda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57218">
              <w:rPr>
                <w:rFonts w:ascii="Times New Roman" w:hAnsi="Times New Roman" w:cs="Times New Roman"/>
              </w:rPr>
              <w:t>Preparar a medicação n</w:t>
            </w:r>
            <w:r w:rsidR="001F20EE">
              <w:rPr>
                <w:rFonts w:ascii="Times New Roman" w:hAnsi="Times New Roman" w:cs="Times New Roman"/>
              </w:rPr>
              <w:t>o momento</w:t>
            </w:r>
            <w:r w:rsidRPr="00657218">
              <w:rPr>
                <w:rFonts w:ascii="Times New Roman" w:hAnsi="Times New Roman" w:cs="Times New Roman"/>
              </w:rPr>
              <w:t xml:space="preserve"> d</w:t>
            </w:r>
            <w:r w:rsidR="001F20EE">
              <w:rPr>
                <w:rFonts w:ascii="Times New Roman" w:hAnsi="Times New Roman" w:cs="Times New Roman"/>
              </w:rPr>
              <w:t xml:space="preserve">e sua </w:t>
            </w:r>
            <w:r w:rsidRPr="00657218">
              <w:rPr>
                <w:rFonts w:ascii="Times New Roman" w:hAnsi="Times New Roman" w:cs="Times New Roman"/>
              </w:rPr>
              <w:t>administração;</w:t>
            </w:r>
          </w:p>
          <w:p w:rsidR="00657218" w:rsidRDefault="00657218" w:rsidP="0065721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657218" w:rsidRPr="00657218" w:rsidRDefault="00657218" w:rsidP="0065721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17315F" w:rsidRPr="00E2273E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73E">
              <w:rPr>
                <w:rFonts w:ascii="Times New Roman" w:hAnsi="Times New Roman" w:cs="Times New Roman"/>
                <w:b/>
                <w:bCs/>
                <w:u w:val="single"/>
              </w:rPr>
              <w:t>Dose certa</w:t>
            </w:r>
          </w:p>
          <w:p w:rsidR="00E2273E" w:rsidRPr="00E2273E" w:rsidRDefault="00E2273E" w:rsidP="00E2273E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2273E" w:rsidRPr="00E2273E" w:rsidRDefault="00E2273E" w:rsidP="00370739">
            <w:pPr>
              <w:pStyle w:val="Pargrafoda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Conferir atentamente a dose prescrita para o medicamento</w:t>
            </w:r>
            <w:r w:rsidR="00853C1A">
              <w:rPr>
                <w:rFonts w:ascii="Times New Roman" w:hAnsi="Times New Roman" w:cs="Times New Roman"/>
              </w:rPr>
              <w:t xml:space="preserve">, não realizando o preparo </w:t>
            </w:r>
            <w:r w:rsidR="00370739">
              <w:rPr>
                <w:rFonts w:ascii="Times New Roman" w:hAnsi="Times New Roman" w:cs="Times New Roman"/>
              </w:rPr>
              <w:t xml:space="preserve">se a </w:t>
            </w:r>
            <w:r w:rsidR="00E430E9">
              <w:rPr>
                <w:rFonts w:ascii="Times New Roman" w:hAnsi="Times New Roman" w:cs="Times New Roman"/>
              </w:rPr>
              <w:t>mesma</w:t>
            </w:r>
            <w:r w:rsidR="00370739">
              <w:rPr>
                <w:rFonts w:ascii="Times New Roman" w:hAnsi="Times New Roman" w:cs="Times New Roman"/>
              </w:rPr>
              <w:t xml:space="preserve"> não estiver legível. Nesse caso, a prescrição deve ser </w:t>
            </w:r>
            <w:r w:rsidR="002921BB">
              <w:rPr>
                <w:rFonts w:ascii="Times New Roman" w:hAnsi="Times New Roman" w:cs="Times New Roman"/>
              </w:rPr>
              <w:t>conferida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370739">
              <w:rPr>
                <w:rFonts w:ascii="Times New Roman" w:hAnsi="Times New Roman" w:cs="Times New Roman"/>
              </w:rPr>
              <w:t>com 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370739">
              <w:rPr>
                <w:rFonts w:ascii="Times New Roman" w:hAnsi="Times New Roman" w:cs="Times New Roman"/>
              </w:rPr>
              <w:t>prescritor</w:t>
            </w:r>
            <w:r w:rsidR="00370739">
              <w:rPr>
                <w:rFonts w:ascii="Times New Roman" w:hAnsi="Times New Roman" w:cs="Times New Roman"/>
              </w:rPr>
              <w:t xml:space="preserve"> e solicitad</w:t>
            </w:r>
            <w:r w:rsidR="009F0C57">
              <w:rPr>
                <w:rFonts w:ascii="Times New Roman" w:hAnsi="Times New Roman" w:cs="Times New Roman"/>
              </w:rPr>
              <w:t>a</w:t>
            </w:r>
            <w:r w:rsidR="00370739">
              <w:rPr>
                <w:rFonts w:ascii="Times New Roman" w:hAnsi="Times New Roman" w:cs="Times New Roman"/>
              </w:rPr>
              <w:t xml:space="preserve"> outra legível;</w:t>
            </w:r>
          </w:p>
          <w:p w:rsidR="00E2273E" w:rsidRPr="006166C6" w:rsidRDefault="00E2273E" w:rsidP="006166C6">
            <w:pPr>
              <w:pStyle w:val="Pargrafoda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Verificar a unidade de medida utilizada na prescrição, em caso de dúvida ou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6166C6">
              <w:rPr>
                <w:rFonts w:ascii="Times New Roman" w:hAnsi="Times New Roman" w:cs="Times New Roman"/>
              </w:rPr>
              <w:t>medidas imprecisas, consultar o prescritor e solicitar 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6166C6">
              <w:rPr>
                <w:rFonts w:ascii="Times New Roman" w:hAnsi="Times New Roman" w:cs="Times New Roman"/>
              </w:rPr>
              <w:t>prescrição de uma unidade de medida do sistema métrico</w:t>
            </w:r>
            <w:r w:rsidR="00407E61">
              <w:rPr>
                <w:rFonts w:ascii="Times New Roman" w:hAnsi="Times New Roman" w:cs="Times New Roman"/>
              </w:rPr>
              <w:t>;</w:t>
            </w:r>
          </w:p>
          <w:p w:rsidR="00E2273E" w:rsidRPr="00E2273E" w:rsidRDefault="00111D96" w:rsidP="00E2273E">
            <w:pPr>
              <w:pStyle w:val="Pargrafoda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 cálculos de diluição</w:t>
            </w:r>
            <w:r w:rsidR="00B0227B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gotejamento</w:t>
            </w:r>
            <w:r w:rsidR="00B25CB0">
              <w:rPr>
                <w:rFonts w:ascii="Times New Roman" w:hAnsi="Times New Roman" w:cs="Times New Roman"/>
              </w:rPr>
              <w:t xml:space="preserve"> e administrar o medicamento somente após conferência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B25CB0">
              <w:rPr>
                <w:rFonts w:ascii="Times New Roman" w:hAnsi="Times New Roman" w:cs="Times New Roman"/>
              </w:rPr>
              <w:t>dos mesmos</w:t>
            </w:r>
            <w:r w:rsidR="00E2273E" w:rsidRPr="00E2273E">
              <w:rPr>
                <w:rFonts w:ascii="Times New Roman" w:hAnsi="Times New Roman" w:cs="Times New Roman"/>
              </w:rPr>
              <w:t>.</w:t>
            </w:r>
          </w:p>
          <w:p w:rsidR="006166C6" w:rsidRDefault="006166C6" w:rsidP="006166C6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6166C6" w:rsidRDefault="006166C6" w:rsidP="006166C6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17315F" w:rsidRPr="005B69BE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69BE">
              <w:rPr>
                <w:rFonts w:ascii="Times New Roman" w:hAnsi="Times New Roman" w:cs="Times New Roman"/>
                <w:b/>
                <w:bCs/>
                <w:u w:val="single"/>
              </w:rPr>
              <w:t>Registro certo</w:t>
            </w:r>
          </w:p>
          <w:p w:rsidR="005B69BE" w:rsidRDefault="005B69BE" w:rsidP="005B69BE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5B69BE" w:rsidRPr="005B69BE" w:rsidRDefault="005B69BE" w:rsidP="005B69BE">
            <w:pPr>
              <w:pStyle w:val="PargrafodaList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B69BE">
              <w:rPr>
                <w:rFonts w:ascii="Times New Roman" w:hAnsi="Times New Roman" w:cs="Times New Roman"/>
              </w:rPr>
              <w:t xml:space="preserve">Registrar na prescrição médica o </w:t>
            </w:r>
            <w:r w:rsidR="00CF7A60">
              <w:rPr>
                <w:rFonts w:ascii="Times New Roman" w:hAnsi="Times New Roman" w:cs="Times New Roman"/>
              </w:rPr>
              <w:t xml:space="preserve">dia e </w:t>
            </w:r>
            <w:r w:rsidRPr="005B69BE">
              <w:rPr>
                <w:rFonts w:ascii="Times New Roman" w:hAnsi="Times New Roman" w:cs="Times New Roman"/>
              </w:rPr>
              <w:t xml:space="preserve">horário </w:t>
            </w:r>
            <w:r w:rsidR="00285258">
              <w:rPr>
                <w:rFonts w:ascii="Times New Roman" w:hAnsi="Times New Roman" w:cs="Times New Roman"/>
              </w:rPr>
              <w:t>e checar o</w:t>
            </w:r>
            <w:r w:rsidRPr="005B69BE">
              <w:rPr>
                <w:rFonts w:ascii="Times New Roman" w:hAnsi="Times New Roman" w:cs="Times New Roman"/>
              </w:rPr>
              <w:t xml:space="preserve"> medicamento</w:t>
            </w:r>
            <w:r w:rsidR="00CF7A60">
              <w:rPr>
                <w:rFonts w:ascii="Times New Roman" w:hAnsi="Times New Roman" w:cs="Times New Roman"/>
              </w:rPr>
              <w:t xml:space="preserve"> administrado</w:t>
            </w:r>
            <w:r w:rsidRPr="005B69BE">
              <w:rPr>
                <w:rFonts w:ascii="Times New Roman" w:hAnsi="Times New Roman" w:cs="Times New Roman"/>
              </w:rPr>
              <w:t>;</w:t>
            </w:r>
          </w:p>
          <w:p w:rsidR="005B69BE" w:rsidRDefault="005B69BE" w:rsidP="005B69BE">
            <w:pPr>
              <w:pStyle w:val="PargrafodaList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B69BE">
              <w:rPr>
                <w:rFonts w:ascii="Times New Roman" w:hAnsi="Times New Roman" w:cs="Times New Roman"/>
              </w:rPr>
              <w:t>Registrar</w:t>
            </w:r>
            <w:r w:rsidR="003239B8">
              <w:rPr>
                <w:rFonts w:ascii="Times New Roman" w:hAnsi="Times New Roman" w:cs="Times New Roman"/>
              </w:rPr>
              <w:t xml:space="preserve"> no prontuário do paciente o procedimento realizado</w:t>
            </w:r>
            <w:r w:rsidR="00690A2D">
              <w:rPr>
                <w:rFonts w:ascii="Times New Roman" w:hAnsi="Times New Roman" w:cs="Times New Roman"/>
              </w:rPr>
              <w:t xml:space="preserve">, contendo as </w:t>
            </w:r>
            <w:r w:rsidR="00690A2D">
              <w:rPr>
                <w:rFonts w:ascii="Times New Roman" w:hAnsi="Times New Roman" w:cs="Times New Roman"/>
              </w:rPr>
              <w:lastRenderedPageBreak/>
              <w:t>seguintes informações: data, hora, medicação aplicada, se houve intercorrências, carimbo e assinatura do profissional.</w:t>
            </w:r>
          </w:p>
          <w:p w:rsidR="003239B8" w:rsidRDefault="003239B8" w:rsidP="003239B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5E48DD" w:rsidRPr="00E430E9" w:rsidRDefault="005E48DD" w:rsidP="003239B8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17315F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E48DD">
              <w:rPr>
                <w:rFonts w:ascii="Times New Roman" w:hAnsi="Times New Roman" w:cs="Times New Roman"/>
                <w:b/>
                <w:bCs/>
                <w:u w:val="single"/>
              </w:rPr>
              <w:t>Ação certa</w:t>
            </w:r>
            <w:r w:rsidR="005E48DD" w:rsidRPr="005E48DD">
              <w:rPr>
                <w:rFonts w:ascii="Times New Roman" w:hAnsi="Times New Roman" w:cs="Times New Roman"/>
                <w:b/>
                <w:bCs/>
                <w:u w:val="single"/>
              </w:rPr>
              <w:t>/ Orientação correta</w:t>
            </w:r>
          </w:p>
          <w:p w:rsidR="005E48DD" w:rsidRPr="005E48DD" w:rsidRDefault="005E48DD" w:rsidP="005E48DD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7315F" w:rsidRPr="00E53A0B" w:rsidRDefault="00D26B55" w:rsidP="00E53A0B">
            <w:pPr>
              <w:pStyle w:val="PargrafodaList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Comunicar</w:t>
            </w:r>
            <w:r w:rsidR="005E48DD" w:rsidRPr="005E48DD">
              <w:rPr>
                <w:rFonts w:ascii="Times New Roman" w:hAnsi="Times New Roman" w:cs="Times New Roman"/>
              </w:rPr>
              <w:t xml:space="preserve"> o paciente sobre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E53A0B">
              <w:rPr>
                <w:rFonts w:ascii="Times New Roman" w:hAnsi="Times New Roman" w:cs="Times New Roman"/>
              </w:rPr>
              <w:t xml:space="preserve">nome do </w:t>
            </w:r>
            <w:r w:rsidR="005E48DD" w:rsidRPr="005E48DD">
              <w:rPr>
                <w:rFonts w:ascii="Times New Roman" w:hAnsi="Times New Roman" w:cs="Times New Roman"/>
              </w:rPr>
              <w:t xml:space="preserve">medicamento </w:t>
            </w:r>
            <w:r w:rsidR="00E53A0B">
              <w:rPr>
                <w:rFonts w:ascii="Times New Roman" w:hAnsi="Times New Roman" w:cs="Times New Roman"/>
              </w:rPr>
              <w:t xml:space="preserve">que </w:t>
            </w:r>
            <w:r w:rsidR="005E48DD" w:rsidRPr="005E48DD">
              <w:rPr>
                <w:rFonts w:ascii="Times New Roman" w:hAnsi="Times New Roman" w:cs="Times New Roman"/>
              </w:rPr>
              <w:t>está sendo administrado</w:t>
            </w:r>
            <w:r w:rsidR="005E48DD" w:rsidRPr="00E53A0B">
              <w:rPr>
                <w:rFonts w:ascii="Times New Roman" w:hAnsi="Times New Roman" w:cs="Times New Roman"/>
              </w:rPr>
              <w:t xml:space="preserve">, para que </w:t>
            </w:r>
            <w:r w:rsidR="00DD73C4">
              <w:rPr>
                <w:rFonts w:ascii="Times New Roman" w:hAnsi="Times New Roman" w:cs="Times New Roman"/>
              </w:rPr>
              <w:t>é usado</w:t>
            </w:r>
            <w:r w:rsidR="005E48DD" w:rsidRPr="00E53A0B">
              <w:rPr>
                <w:rFonts w:ascii="Times New Roman" w:hAnsi="Times New Roman" w:cs="Times New Roman"/>
              </w:rPr>
              <w:t xml:space="preserve"> (indicação), a dose e a </w:t>
            </w:r>
            <w:proofErr w:type="spellStart"/>
            <w:r w:rsidR="001D3A33" w:rsidRPr="00E53A0B">
              <w:rPr>
                <w:rFonts w:ascii="Times New Roman" w:hAnsi="Times New Roman" w:cs="Times New Roman"/>
              </w:rPr>
              <w:t>freqüência</w:t>
            </w:r>
            <w:proofErr w:type="spellEnd"/>
            <w:r w:rsidR="005E48DD" w:rsidRPr="00E53A0B">
              <w:rPr>
                <w:rFonts w:ascii="Times New Roman" w:hAnsi="Times New Roman" w:cs="Times New Roman"/>
              </w:rPr>
              <w:t xml:space="preserve"> que será administrado</w:t>
            </w:r>
            <w:r w:rsidR="00C86856" w:rsidRPr="00E53A0B">
              <w:rPr>
                <w:rFonts w:ascii="Times New Roman" w:hAnsi="Times New Roman" w:cs="Times New Roman"/>
              </w:rPr>
              <w:t>;</w:t>
            </w:r>
          </w:p>
          <w:p w:rsidR="005E48DD" w:rsidRPr="00641DDB" w:rsidRDefault="005E48DD" w:rsidP="00641D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E48DD" w:rsidRPr="008F1B17" w:rsidRDefault="005E48DD" w:rsidP="005E48DD">
            <w:pPr>
              <w:pStyle w:val="PargrafodaLista"/>
              <w:spacing w:after="0"/>
              <w:ind w:left="2160"/>
              <w:jc w:val="both"/>
              <w:rPr>
                <w:rFonts w:ascii="Times New Roman" w:hAnsi="Times New Roman" w:cs="Times New Roman"/>
              </w:rPr>
            </w:pPr>
          </w:p>
          <w:p w:rsidR="00450F9B" w:rsidRPr="00450F9B" w:rsidRDefault="00450F9B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0F9B">
              <w:rPr>
                <w:rFonts w:ascii="Times New Roman" w:hAnsi="Times New Roman" w:cs="Times New Roman"/>
                <w:b/>
                <w:bCs/>
                <w:u w:val="single"/>
              </w:rPr>
              <w:t>Forma certa</w:t>
            </w:r>
          </w:p>
          <w:p w:rsidR="00450F9B" w:rsidRDefault="00450F9B" w:rsidP="00450F9B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450F9B" w:rsidRPr="001A5E34" w:rsidRDefault="00450F9B" w:rsidP="001A5E34">
            <w:pPr>
              <w:pStyle w:val="PargrafodaList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50F9B">
              <w:rPr>
                <w:rFonts w:ascii="Times New Roman" w:hAnsi="Times New Roman" w:cs="Times New Roman"/>
              </w:rPr>
              <w:t>C</w:t>
            </w:r>
            <w:r w:rsidR="00E34D33">
              <w:rPr>
                <w:rFonts w:ascii="Times New Roman" w:hAnsi="Times New Roman" w:cs="Times New Roman"/>
              </w:rPr>
              <w:t>onfrontar</w:t>
            </w:r>
            <w:r w:rsidR="005D294A">
              <w:rPr>
                <w:rFonts w:ascii="Times New Roman" w:hAnsi="Times New Roman" w:cs="Times New Roman"/>
              </w:rPr>
              <w:t xml:space="preserve"> a apresentação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5D294A">
              <w:rPr>
                <w:rFonts w:ascii="Times New Roman" w:hAnsi="Times New Roman" w:cs="Times New Roman"/>
              </w:rPr>
              <w:t>d</w:t>
            </w:r>
            <w:r w:rsidRPr="00450F9B">
              <w:rPr>
                <w:rFonts w:ascii="Times New Roman" w:hAnsi="Times New Roman" w:cs="Times New Roman"/>
              </w:rPr>
              <w:t xml:space="preserve">o medicamento </w:t>
            </w:r>
            <w:r w:rsidR="00202000">
              <w:rPr>
                <w:rFonts w:ascii="Times New Roman" w:hAnsi="Times New Roman" w:cs="Times New Roman"/>
              </w:rPr>
              <w:t>com a</w:t>
            </w:r>
            <w:r w:rsidRPr="001A5E34">
              <w:rPr>
                <w:rFonts w:ascii="Times New Roman" w:hAnsi="Times New Roman" w:cs="Times New Roman"/>
              </w:rPr>
              <w:t xml:space="preserve"> prescri</w:t>
            </w:r>
            <w:r w:rsidR="00202000">
              <w:rPr>
                <w:rFonts w:ascii="Times New Roman" w:hAnsi="Times New Roman" w:cs="Times New Roman"/>
              </w:rPr>
              <w:t>ção</w:t>
            </w:r>
            <w:r w:rsidR="001A5E34">
              <w:rPr>
                <w:rFonts w:ascii="Times New Roman" w:hAnsi="Times New Roman" w:cs="Times New Roman"/>
              </w:rPr>
              <w:t>;</w:t>
            </w:r>
          </w:p>
          <w:p w:rsidR="00450F9B" w:rsidRPr="001A5E34" w:rsidRDefault="00E34D33" w:rsidP="001A5E34">
            <w:pPr>
              <w:pStyle w:val="PargrafodaList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Checar se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450F9B" w:rsidRPr="00450F9B">
              <w:rPr>
                <w:rFonts w:ascii="Times New Roman" w:hAnsi="Times New Roman" w:cs="Times New Roman"/>
              </w:rPr>
              <w:t xml:space="preserve"> forma farmacêutica e a via de administração prescrita estão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450F9B" w:rsidRPr="001A5E34">
              <w:rPr>
                <w:rFonts w:ascii="Times New Roman" w:hAnsi="Times New Roman" w:cs="Times New Roman"/>
              </w:rPr>
              <w:t>apropriadas à condição clínica do paciente</w:t>
            </w:r>
            <w:r w:rsidR="0052157B">
              <w:rPr>
                <w:rFonts w:ascii="Times New Roman" w:hAnsi="Times New Roman" w:cs="Times New Roman"/>
              </w:rPr>
              <w:t xml:space="preserve">; Exemplo: </w:t>
            </w:r>
            <w:r w:rsidR="00450F9B" w:rsidRPr="001A5E34">
              <w:rPr>
                <w:rFonts w:ascii="Times New Roman" w:hAnsi="Times New Roman" w:cs="Times New Roman"/>
              </w:rPr>
              <w:t xml:space="preserve">nível de consciência </w:t>
            </w:r>
            <w:r w:rsidR="0052157B">
              <w:rPr>
                <w:rFonts w:ascii="Times New Roman" w:hAnsi="Times New Roman" w:cs="Times New Roman"/>
              </w:rPr>
              <w:t xml:space="preserve">e </w:t>
            </w:r>
            <w:r w:rsidR="00450F9B" w:rsidRPr="001A5E34">
              <w:rPr>
                <w:rFonts w:ascii="Times New Roman" w:hAnsi="Times New Roman" w:cs="Times New Roman"/>
              </w:rPr>
              <w:t>administração de medicação por via oral.</w:t>
            </w:r>
          </w:p>
          <w:p w:rsidR="00450F9B" w:rsidRDefault="00450F9B" w:rsidP="00450F9B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940C6D" w:rsidRDefault="00940C6D" w:rsidP="00450F9B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17315F" w:rsidRDefault="0017315F" w:rsidP="0017315F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0C6D">
              <w:rPr>
                <w:rFonts w:ascii="Times New Roman" w:hAnsi="Times New Roman" w:cs="Times New Roman"/>
                <w:b/>
                <w:bCs/>
                <w:u w:val="single"/>
              </w:rPr>
              <w:t>Resposta certa</w:t>
            </w:r>
          </w:p>
          <w:p w:rsidR="00940C6D" w:rsidRPr="00940C6D" w:rsidRDefault="00940C6D" w:rsidP="00940C6D">
            <w:pPr>
              <w:pStyle w:val="PargrafodaLista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0C6D" w:rsidRPr="00940C6D" w:rsidRDefault="007F0726" w:rsidP="00940C6D">
            <w:pPr>
              <w:pStyle w:val="PargrafodaLista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Monitorar</w:t>
            </w:r>
            <w:r w:rsidR="00940C6D" w:rsidRPr="00940C6D">
              <w:rPr>
                <w:rFonts w:ascii="Times New Roman" w:hAnsi="Times New Roman" w:cs="Times New Roman"/>
              </w:rPr>
              <w:t xml:space="preserve"> o paciente </w:t>
            </w:r>
            <w:r w:rsidR="008D3ADE">
              <w:rPr>
                <w:rFonts w:ascii="Times New Roman" w:hAnsi="Times New Roman" w:cs="Times New Roman"/>
              </w:rPr>
              <w:t>avaliando</w:t>
            </w:r>
            <w:r w:rsidR="00940C6D" w:rsidRPr="00940C6D">
              <w:rPr>
                <w:rFonts w:ascii="Times New Roman" w:hAnsi="Times New Roman" w:cs="Times New Roman"/>
              </w:rPr>
              <w:t xml:space="preserve"> se o medicamento teve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="00940C6D" w:rsidRPr="00940C6D">
              <w:rPr>
                <w:rFonts w:ascii="Times New Roman" w:hAnsi="Times New Roman" w:cs="Times New Roman"/>
              </w:rPr>
              <w:t>o efeito desejado</w:t>
            </w:r>
            <w:r w:rsidR="00940C6D">
              <w:rPr>
                <w:rFonts w:ascii="Times New Roman" w:hAnsi="Times New Roman" w:cs="Times New Roman"/>
              </w:rPr>
              <w:t>;</w:t>
            </w:r>
          </w:p>
          <w:p w:rsidR="00940C6D" w:rsidRPr="00940C6D" w:rsidRDefault="00940C6D" w:rsidP="00940C6D">
            <w:pPr>
              <w:pStyle w:val="PargrafodaLista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40C6D">
              <w:rPr>
                <w:rFonts w:ascii="Times New Roman" w:hAnsi="Times New Roman" w:cs="Times New Roman"/>
              </w:rPr>
              <w:t>Registrar em prontuário e informar ao prescritor, todos os efeitos diferentes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940C6D">
              <w:rPr>
                <w:rFonts w:ascii="Times New Roman" w:hAnsi="Times New Roman" w:cs="Times New Roman"/>
              </w:rPr>
              <w:t>(em intensidade e forma) do esperado para o medicamento</w:t>
            </w:r>
            <w:r w:rsidR="002D2582">
              <w:rPr>
                <w:rFonts w:ascii="Times New Roman" w:hAnsi="Times New Roman" w:cs="Times New Roman"/>
              </w:rPr>
              <w:t>.</w:t>
            </w:r>
          </w:p>
          <w:p w:rsidR="0017315F" w:rsidRDefault="0017315F" w:rsidP="0017315F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2813" w:rsidRDefault="007B512D" w:rsidP="002D2582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Seguir </w:t>
            </w:r>
            <w:r w:rsidR="007842CB">
              <w:rPr>
                <w:rFonts w:ascii="Times New Roman" w:hAnsi="Times New Roman" w:cs="Times New Roman"/>
              </w:rPr>
              <w:t>tod</w:t>
            </w:r>
            <w:r>
              <w:rPr>
                <w:rFonts w:ascii="Times New Roman" w:hAnsi="Times New Roman" w:cs="Times New Roman"/>
              </w:rPr>
              <w:t>os</w:t>
            </w:r>
            <w:r w:rsidR="007842CB">
              <w:rPr>
                <w:rFonts w:ascii="Times New Roman" w:hAnsi="Times New Roman" w:cs="Times New Roman"/>
              </w:rPr>
              <w:t xml:space="preserve"> os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2E0996">
              <w:rPr>
                <w:rFonts w:ascii="Times New Roman" w:hAnsi="Times New Roman" w:cs="Times New Roman"/>
              </w:rPr>
              <w:t xml:space="preserve">protocolos institucionais </w:t>
            </w:r>
            <w:r w:rsidR="00852F52">
              <w:rPr>
                <w:rFonts w:ascii="Times New Roman" w:hAnsi="Times New Roman" w:cs="Times New Roman"/>
              </w:rPr>
              <w:t xml:space="preserve">estabelecidos </w:t>
            </w:r>
            <w:r>
              <w:rPr>
                <w:rFonts w:ascii="Times New Roman" w:hAnsi="Times New Roman" w:cs="Times New Roman"/>
              </w:rPr>
              <w:t>para a</w:t>
            </w:r>
            <w:r w:rsidRPr="002E0996">
              <w:rPr>
                <w:rFonts w:ascii="Times New Roman" w:hAnsi="Times New Roman" w:cs="Times New Roman"/>
              </w:rPr>
              <w:t xml:space="preserve"> administração de medicamentos</w:t>
            </w:r>
            <w:r w:rsidR="007413A9">
              <w:rPr>
                <w:rFonts w:ascii="Times New Roman" w:hAnsi="Times New Roman" w:cs="Times New Roman"/>
              </w:rPr>
              <w:t>.</w:t>
            </w:r>
          </w:p>
          <w:p w:rsidR="007413A9" w:rsidRPr="007413A9" w:rsidRDefault="007413A9" w:rsidP="007413A9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3"/>
          </w:tcPr>
          <w:p w:rsidR="00FF50C6" w:rsidRDefault="00FF50C6" w:rsidP="000446C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22813" w:rsidRPr="00251B76" w:rsidRDefault="002E5766" w:rsidP="000446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os passos técnicos descritos permitem p</w:t>
            </w:r>
            <w:r w:rsidRPr="002E5766">
              <w:rPr>
                <w:rFonts w:ascii="Times New Roman" w:hAnsi="Times New Roman" w:cs="Times New Roman"/>
              </w:rPr>
              <w:t xml:space="preserve">adronizar </w:t>
            </w:r>
            <w:r>
              <w:rPr>
                <w:rFonts w:ascii="Times New Roman" w:hAnsi="Times New Roman" w:cs="Times New Roman"/>
              </w:rPr>
              <w:t xml:space="preserve">de forma efetiva </w:t>
            </w:r>
            <w:r w:rsidRPr="002E5766">
              <w:rPr>
                <w:rFonts w:ascii="Times New Roman" w:hAnsi="Times New Roman" w:cs="Times New Roman"/>
              </w:rPr>
              <w:t>os procedimentos</w:t>
            </w:r>
            <w:r>
              <w:rPr>
                <w:rFonts w:ascii="Times New Roman" w:hAnsi="Times New Roman" w:cs="Times New Roman"/>
              </w:rPr>
              <w:t xml:space="preserve"> a serem adotados para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uma</w:t>
            </w:r>
            <w:r w:rsidRPr="002E5766">
              <w:rPr>
                <w:rFonts w:ascii="Times New Roman" w:hAnsi="Times New Roman" w:cs="Times New Roman"/>
              </w:rPr>
              <w:t xml:space="preserve"> administração </w:t>
            </w:r>
            <w:r>
              <w:rPr>
                <w:rFonts w:ascii="Times New Roman" w:hAnsi="Times New Roman" w:cs="Times New Roman"/>
              </w:rPr>
              <w:t>medicamentosa segura</w:t>
            </w:r>
            <w:r w:rsidRPr="002E5766">
              <w:rPr>
                <w:rFonts w:ascii="Times New Roman" w:hAnsi="Times New Roman" w:cs="Times New Roman"/>
              </w:rPr>
              <w:t>, reduzi</w:t>
            </w:r>
            <w:r>
              <w:rPr>
                <w:rFonts w:ascii="Times New Roman" w:hAnsi="Times New Roman" w:cs="Times New Roman"/>
              </w:rPr>
              <w:t>ndo</w:t>
            </w:r>
            <w:r w:rsidRPr="002E5766">
              <w:rPr>
                <w:rFonts w:ascii="Times New Roman" w:hAnsi="Times New Roman" w:cs="Times New Roman"/>
              </w:rPr>
              <w:t xml:space="preserve"> a ocorrência de eventos adversos que possam </w:t>
            </w:r>
            <w:r w:rsidR="00CE5EA2">
              <w:rPr>
                <w:rFonts w:ascii="Times New Roman" w:hAnsi="Times New Roman" w:cs="Times New Roman"/>
              </w:rPr>
              <w:t xml:space="preserve">trazer </w:t>
            </w:r>
            <w:r w:rsidR="00AB2E4B">
              <w:rPr>
                <w:rFonts w:ascii="Times New Roman" w:hAnsi="Times New Roman" w:cs="Times New Roman"/>
              </w:rPr>
              <w:t>malefícios</w:t>
            </w:r>
            <w:r w:rsidRPr="002E5766">
              <w:rPr>
                <w:rFonts w:ascii="Times New Roman" w:hAnsi="Times New Roman" w:cs="Times New Roman"/>
              </w:rPr>
              <w:t xml:space="preserve"> a saúde e a vida dos pacientes atendidos.</w:t>
            </w: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Pr="00DB6B38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22813" w:rsidRPr="0033591A" w:rsidRDefault="0033591A" w:rsidP="003359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591A">
              <w:rPr>
                <w:rFonts w:ascii="Times New Roman" w:hAnsi="Times New Roman" w:cs="Times New Roman"/>
                <w:b/>
              </w:rPr>
              <w:t xml:space="preserve">6 </w:t>
            </w:r>
            <w:r w:rsidR="00822813" w:rsidRPr="0033591A">
              <w:rPr>
                <w:rFonts w:ascii="Times New Roman" w:hAnsi="Times New Roman" w:cs="Times New Roman"/>
                <w:b/>
              </w:rPr>
              <w:t>– RECOMENDAÇÕES/OBSERVAÇÕES:</w:t>
            </w:r>
          </w:p>
          <w:p w:rsidR="00822813" w:rsidRPr="00272594" w:rsidRDefault="00822813" w:rsidP="000446C7">
            <w:pPr>
              <w:spacing w:after="0"/>
              <w:rPr>
                <w:rFonts w:ascii="Times New Roman" w:hAnsi="Times New Roman" w:cs="Times New Roman"/>
              </w:rPr>
            </w:pPr>
          </w:p>
          <w:p w:rsidR="007366F5" w:rsidRDefault="007366F5" w:rsidP="007366F5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7315F">
              <w:rPr>
                <w:rFonts w:ascii="Times New Roman" w:hAnsi="Times New Roman" w:cs="Times New Roman"/>
              </w:rPr>
              <w:t xml:space="preserve">Somente administrar </w:t>
            </w:r>
            <w:r w:rsidR="00282DE9">
              <w:rPr>
                <w:rFonts w:ascii="Times New Roman" w:hAnsi="Times New Roman" w:cs="Times New Roman"/>
              </w:rPr>
              <w:t xml:space="preserve">o </w:t>
            </w:r>
            <w:r w:rsidRPr="0017315F">
              <w:rPr>
                <w:rFonts w:ascii="Times New Roman" w:hAnsi="Times New Roman" w:cs="Times New Roman"/>
              </w:rPr>
              <w:t xml:space="preserve">medicamento se </w:t>
            </w:r>
            <w:r w:rsidR="00282DE9">
              <w:rPr>
                <w:rFonts w:ascii="Times New Roman" w:hAnsi="Times New Roman" w:cs="Times New Roman"/>
              </w:rPr>
              <w:t>não houver quaisquer</w:t>
            </w:r>
            <w:r w:rsidRPr="0017315F">
              <w:rPr>
                <w:rFonts w:ascii="Times New Roman" w:hAnsi="Times New Roman" w:cs="Times New Roman"/>
              </w:rPr>
              <w:t xml:space="preserve"> dúvidas </w:t>
            </w:r>
            <w:r w:rsidR="00282DE9">
              <w:rPr>
                <w:rFonts w:ascii="Times New Roman" w:hAnsi="Times New Roman" w:cs="Times New Roman"/>
              </w:rPr>
              <w:t>relacionado ao mesmo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70CD" w:rsidRPr="00A470CD" w:rsidRDefault="00A470CD" w:rsidP="00A470CD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A470CD" w:rsidRDefault="00A470CD" w:rsidP="007366F5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Nunca administrar uma medicação preparada por </w:t>
            </w:r>
            <w:r w:rsidR="001D3A33">
              <w:rPr>
                <w:rFonts w:ascii="Times New Roman" w:hAnsi="Times New Roman" w:cs="Times New Roman"/>
              </w:rPr>
              <w:t>outro</w:t>
            </w:r>
            <w:r>
              <w:rPr>
                <w:rFonts w:ascii="Times New Roman" w:hAnsi="Times New Roman" w:cs="Times New Roman"/>
              </w:rPr>
              <w:t xml:space="preserve"> profissional sem </w:t>
            </w:r>
            <w:r w:rsidR="002F16D2">
              <w:rPr>
                <w:rFonts w:ascii="Times New Roman" w:hAnsi="Times New Roman" w:cs="Times New Roman"/>
              </w:rPr>
              <w:t>ter presencialmente visto e</w:t>
            </w:r>
            <w:r w:rsidR="006845F7">
              <w:rPr>
                <w:rFonts w:ascii="Times New Roman" w:hAnsi="Times New Roman" w:cs="Times New Roman"/>
              </w:rPr>
              <w:t xml:space="preserve"> acompanhando todo o processo;</w:t>
            </w:r>
          </w:p>
          <w:p w:rsidR="002D2582" w:rsidRPr="002D2582" w:rsidRDefault="002D2582" w:rsidP="002D2582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2D2582" w:rsidRPr="002D2582" w:rsidRDefault="002D2582" w:rsidP="002D2582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582">
              <w:rPr>
                <w:rFonts w:ascii="Times New Roman" w:hAnsi="Times New Roman" w:cs="Times New Roman"/>
              </w:rPr>
              <w:t>Padronizar o armazenamento adequado e a identificação completa e clara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2D2582">
              <w:rPr>
                <w:rFonts w:ascii="Times New Roman" w:hAnsi="Times New Roman" w:cs="Times New Roman"/>
              </w:rPr>
              <w:t>de todos os medicamentos que estão sob a guarda da equipe de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2D2582">
              <w:rPr>
                <w:rFonts w:ascii="Times New Roman" w:hAnsi="Times New Roman" w:cs="Times New Roman"/>
              </w:rPr>
              <w:t>enfermagem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6873" w:rsidRPr="00AE6873" w:rsidRDefault="00AE6873" w:rsidP="00AE6873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AE6873" w:rsidRDefault="00AE6873" w:rsidP="007366F5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7315F">
              <w:rPr>
                <w:rFonts w:ascii="Times New Roman" w:hAnsi="Times New Roman" w:cs="Times New Roman"/>
              </w:rPr>
              <w:t>O enfermeiro deve supervisionar o preparo e a administração de medicamentos realizados</w:t>
            </w:r>
            <w:r w:rsidR="001D3A33">
              <w:rPr>
                <w:rFonts w:ascii="Times New Roman" w:hAnsi="Times New Roman" w:cs="Times New Roman"/>
              </w:rPr>
              <w:t xml:space="preserve"> </w:t>
            </w:r>
            <w:r w:rsidRPr="00AE6873">
              <w:rPr>
                <w:rFonts w:ascii="Times New Roman" w:hAnsi="Times New Roman" w:cs="Times New Roman"/>
              </w:rPr>
              <w:t>por técnicos e auxiliares de enfermagem</w:t>
            </w:r>
            <w:r w:rsidR="00A96902">
              <w:rPr>
                <w:rFonts w:ascii="Times New Roman" w:hAnsi="Times New Roman" w:cs="Times New Roman"/>
              </w:rPr>
              <w:t>;</w:t>
            </w:r>
          </w:p>
          <w:p w:rsidR="007366F5" w:rsidRPr="007366F5" w:rsidRDefault="007366F5" w:rsidP="007366F5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76616F" w:rsidRPr="0076616F" w:rsidRDefault="00753CC0" w:rsidP="0076616F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Caso ocorra negativa de administração de medicação prescrita, </w:t>
            </w:r>
            <w:r w:rsidRPr="00753CC0">
              <w:rPr>
                <w:rFonts w:ascii="Times New Roman" w:hAnsi="Times New Roman" w:cs="Times New Roman"/>
              </w:rPr>
              <w:t xml:space="preserve">comunicar </w:t>
            </w:r>
            <w:r>
              <w:rPr>
                <w:rFonts w:ascii="Times New Roman" w:hAnsi="Times New Roman" w:cs="Times New Roman"/>
              </w:rPr>
              <w:t xml:space="preserve">imediatamente </w:t>
            </w:r>
            <w:r w:rsidRPr="00753CC0">
              <w:rPr>
                <w:rFonts w:ascii="Times New Roman" w:hAnsi="Times New Roman" w:cs="Times New Roman"/>
              </w:rPr>
              <w:t xml:space="preserve">ao enfermeiro </w:t>
            </w:r>
            <w:r>
              <w:rPr>
                <w:rFonts w:ascii="Times New Roman" w:hAnsi="Times New Roman" w:cs="Times New Roman"/>
              </w:rPr>
              <w:t>e r</w:t>
            </w:r>
            <w:r w:rsidRPr="00753CC0">
              <w:rPr>
                <w:rFonts w:ascii="Times New Roman" w:hAnsi="Times New Roman" w:cs="Times New Roman"/>
              </w:rPr>
              <w:t xml:space="preserve">egistrar adequadamente </w:t>
            </w:r>
            <w:r>
              <w:rPr>
                <w:rFonts w:ascii="Times New Roman" w:hAnsi="Times New Roman" w:cs="Times New Roman"/>
              </w:rPr>
              <w:t>em prontuário;</w:t>
            </w:r>
            <w:r w:rsidRPr="00753CC0">
              <w:rPr>
                <w:rFonts w:ascii="Times New Roman" w:hAnsi="Times New Roman" w:cs="Times New Roman"/>
              </w:rPr>
              <w:cr/>
            </w:r>
          </w:p>
          <w:p w:rsidR="0076616F" w:rsidRPr="00686BBC" w:rsidRDefault="0076616F" w:rsidP="0076616F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BBC">
              <w:rPr>
                <w:rFonts w:ascii="Times New Roman" w:hAnsi="Times New Roman" w:cs="Times New Roman"/>
              </w:rPr>
              <w:t>Administrar medicamento por ordem verbal somente em caso de emergência, utilizando método de dupla checagem para administração com registro por escrito da ordem verbal.</w:t>
            </w:r>
          </w:p>
          <w:p w:rsidR="00822813" w:rsidRPr="00C73C01" w:rsidRDefault="00822813" w:rsidP="000446C7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8720" w:type="dxa"/>
            <w:gridSpan w:val="5"/>
          </w:tcPr>
          <w:p w:rsidR="00822813" w:rsidRDefault="00822813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DB6B38">
              <w:rPr>
                <w:rFonts w:ascii="Times New Roman" w:hAnsi="Times New Roman" w:cs="Times New Roman"/>
                <w:b/>
              </w:rPr>
              <w:t xml:space="preserve"> – REFERÊNCIAS:</w:t>
            </w:r>
          </w:p>
          <w:p w:rsidR="004B3994" w:rsidRPr="00822813" w:rsidRDefault="004B3994" w:rsidP="000446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101E5" w:rsidRDefault="00E101E5" w:rsidP="00E101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E5">
              <w:rPr>
                <w:rFonts w:ascii="Times New Roman" w:hAnsi="Times New Roman" w:cs="Times New Roman"/>
              </w:rPr>
              <w:t xml:space="preserve">BRASIL. Ministério da Saúde. Agência Nacional de Vigilância Sanitária (ANVISA). </w:t>
            </w:r>
            <w:r w:rsidRPr="00E101E5">
              <w:rPr>
                <w:rFonts w:ascii="Times New Roman" w:hAnsi="Times New Roman" w:cs="Times New Roman"/>
                <w:b/>
                <w:bCs/>
              </w:rPr>
              <w:t>Protocolo de Segurança na Prescrição, uso e Administração de Medicamentos</w:t>
            </w:r>
            <w:r w:rsidRPr="00E101E5">
              <w:rPr>
                <w:rFonts w:ascii="Times New Roman" w:hAnsi="Times New Roman" w:cs="Times New Roman"/>
              </w:rPr>
              <w:t>. Protocolo coordenado pelo</w:t>
            </w:r>
            <w:r w:rsidR="00686BBC">
              <w:rPr>
                <w:rFonts w:ascii="Times New Roman" w:hAnsi="Times New Roman" w:cs="Times New Roman"/>
              </w:rPr>
              <w:t xml:space="preserve"> </w:t>
            </w:r>
            <w:r w:rsidRPr="00E101E5">
              <w:rPr>
                <w:rFonts w:ascii="Times New Roman" w:hAnsi="Times New Roman" w:cs="Times New Roman"/>
              </w:rPr>
              <w:t>Ministério da Saúde e ANVISA em parceria com FIOCRUZ, 2013.</w:t>
            </w:r>
            <w:r w:rsidRPr="00E101E5">
              <w:rPr>
                <w:rFonts w:ascii="Times New Roman" w:hAnsi="Times New Roman" w:cs="Times New Roman"/>
              </w:rPr>
              <w:cr/>
            </w:r>
          </w:p>
          <w:p w:rsidR="004B3994" w:rsidRDefault="00A96902" w:rsidP="007008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6902">
              <w:rPr>
                <w:rFonts w:ascii="Times New Roman" w:hAnsi="Times New Roman" w:cs="Times New Roman"/>
              </w:rPr>
              <w:t>UNIVERSIDADE FEDERAL DE JUIZ DE FORA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00870" w:rsidRPr="00700870">
              <w:rPr>
                <w:rFonts w:ascii="Times New Roman" w:hAnsi="Times New Roman" w:cs="Times New Roman"/>
              </w:rPr>
              <w:t xml:space="preserve">Hospital Universitário </w:t>
            </w:r>
            <w:r w:rsidR="00700870">
              <w:rPr>
                <w:rFonts w:ascii="Times New Roman" w:hAnsi="Times New Roman" w:cs="Times New Roman"/>
              </w:rPr>
              <w:t>d</w:t>
            </w:r>
            <w:r w:rsidR="00700870" w:rsidRPr="00700870">
              <w:rPr>
                <w:rFonts w:ascii="Times New Roman" w:hAnsi="Times New Roman" w:cs="Times New Roman"/>
              </w:rPr>
              <w:t>a Universidade</w:t>
            </w:r>
            <w:r w:rsidR="00686BBC">
              <w:rPr>
                <w:rFonts w:ascii="Times New Roman" w:hAnsi="Times New Roman" w:cs="Times New Roman"/>
              </w:rPr>
              <w:t xml:space="preserve"> </w:t>
            </w:r>
            <w:r w:rsidR="00700870" w:rsidRPr="00700870">
              <w:rPr>
                <w:rFonts w:ascii="Times New Roman" w:hAnsi="Times New Roman" w:cs="Times New Roman"/>
              </w:rPr>
              <w:t xml:space="preserve">Federal </w:t>
            </w:r>
            <w:r w:rsidR="00700870">
              <w:rPr>
                <w:rFonts w:ascii="Times New Roman" w:hAnsi="Times New Roman" w:cs="Times New Roman"/>
              </w:rPr>
              <w:t>d</w:t>
            </w:r>
            <w:r w:rsidR="00700870" w:rsidRPr="00700870">
              <w:rPr>
                <w:rFonts w:ascii="Times New Roman" w:hAnsi="Times New Roman" w:cs="Times New Roman"/>
              </w:rPr>
              <w:t xml:space="preserve">e Juiz </w:t>
            </w:r>
            <w:r w:rsidR="00700870">
              <w:rPr>
                <w:rFonts w:ascii="Times New Roman" w:hAnsi="Times New Roman" w:cs="Times New Roman"/>
              </w:rPr>
              <w:t>d</w:t>
            </w:r>
            <w:r w:rsidR="00700870" w:rsidRPr="00700870">
              <w:rPr>
                <w:rFonts w:ascii="Times New Roman" w:hAnsi="Times New Roman" w:cs="Times New Roman"/>
              </w:rPr>
              <w:t>e Fora</w:t>
            </w:r>
            <w:r w:rsidR="00700870">
              <w:rPr>
                <w:rFonts w:ascii="Times New Roman" w:hAnsi="Times New Roman" w:cs="Times New Roman"/>
              </w:rPr>
              <w:t xml:space="preserve">. </w:t>
            </w:r>
            <w:r w:rsidR="000463C7" w:rsidRPr="000463C7">
              <w:rPr>
                <w:rFonts w:ascii="Times New Roman" w:hAnsi="Times New Roman" w:cs="Times New Roman"/>
                <w:b/>
                <w:bCs/>
              </w:rPr>
              <w:t>POP:</w:t>
            </w:r>
            <w:r w:rsidR="00686B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0870">
              <w:rPr>
                <w:rFonts w:ascii="Times New Roman" w:hAnsi="Times New Roman" w:cs="Times New Roman"/>
                <w:b/>
                <w:bCs/>
              </w:rPr>
              <w:t>Segurança na administração de medicamentos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C20E7">
              <w:rPr>
                <w:rFonts w:ascii="Times New Roman" w:hAnsi="Times New Roman" w:cs="Times New Roman"/>
              </w:rPr>
              <w:t>4 p., 2021. Disponível em: &lt;</w:t>
            </w:r>
            <w:r w:rsidR="00347298" w:rsidRPr="00347298">
              <w:rPr>
                <w:rFonts w:ascii="Times New Roman" w:hAnsi="Times New Roman" w:cs="Times New Roman"/>
              </w:rPr>
              <w:t>file:///C:/Users/User/Downloads/POP.UGQSP.NSP.003%20Seguran%C3%A7a%20na%20administra%C3%A7%C3%A3o%20de%20medicamentos.pdf</w:t>
            </w:r>
            <w:r w:rsidR="00AC20E7">
              <w:rPr>
                <w:rFonts w:ascii="Times New Roman" w:hAnsi="Times New Roman" w:cs="Times New Roman"/>
              </w:rPr>
              <w:t>&gt;. Acesso em 12 dez. 2023.</w:t>
            </w:r>
          </w:p>
          <w:p w:rsidR="00A96902" w:rsidRPr="00DB6B38" w:rsidRDefault="00A96902" w:rsidP="00A969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13" w:rsidRPr="00DB6B38" w:rsidTr="00CA6B9F">
        <w:tc>
          <w:tcPr>
            <w:tcW w:w="3579" w:type="dxa"/>
          </w:tcPr>
          <w:p w:rsid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Elaboração</w:t>
            </w:r>
          </w:p>
          <w:p w:rsidR="00686BBC" w:rsidRPr="00822813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Adrielle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Naiara </w:t>
            </w:r>
            <w:proofErr w:type="spellStart"/>
            <w:r>
              <w:rPr>
                <w:rFonts w:ascii="Times New Roman" w:hAnsi="Times New Roman" w:cs="Times New Roman"/>
              </w:rPr>
              <w:t>Toneti</w:t>
            </w:r>
            <w:proofErr w:type="spellEnd"/>
          </w:p>
          <w:p w:rsid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>/SP: 398.919</w:t>
            </w:r>
          </w:p>
          <w:p w:rsidR="00686BBC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A33" w:rsidRDefault="001D3A3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Elisa Ricci Lopes</w:t>
            </w:r>
          </w:p>
          <w:p w:rsidR="001D3A33" w:rsidRPr="00DB6B38" w:rsidRDefault="001D3A3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>/SP: 187.940</w:t>
            </w:r>
          </w:p>
        </w:tc>
        <w:tc>
          <w:tcPr>
            <w:tcW w:w="2625" w:type="dxa"/>
            <w:gridSpan w:val="2"/>
          </w:tcPr>
          <w:p w:rsidR="00822813" w:rsidRP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Revisão</w:t>
            </w:r>
          </w:p>
          <w:p w:rsidR="00686BBC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6BBC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Maristela de Sousa</w:t>
            </w:r>
          </w:p>
          <w:p w:rsidR="00822813" w:rsidRPr="00DB6B38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 xml:space="preserve">/SP: </w:t>
            </w:r>
            <w:r w:rsidRPr="004654F8">
              <w:rPr>
                <w:rFonts w:ascii="Times New Roman" w:hAnsi="Times New Roman" w:cs="Times New Roman"/>
              </w:rPr>
              <w:t>418.985</w:t>
            </w:r>
          </w:p>
        </w:tc>
        <w:tc>
          <w:tcPr>
            <w:tcW w:w="2516" w:type="dxa"/>
            <w:gridSpan w:val="2"/>
          </w:tcPr>
          <w:p w:rsidR="00822813" w:rsidRP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6B38">
              <w:rPr>
                <w:rFonts w:ascii="Times New Roman" w:hAnsi="Times New Roman" w:cs="Times New Roman"/>
                <w:b/>
              </w:rPr>
              <w:t>Aprovação</w:t>
            </w:r>
          </w:p>
          <w:p w:rsidR="00686BBC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6BBC" w:rsidRDefault="00686BBC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2813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Bruna </w:t>
            </w:r>
            <w:proofErr w:type="spellStart"/>
            <w:r>
              <w:rPr>
                <w:rFonts w:ascii="Times New Roman" w:hAnsi="Times New Roman" w:cs="Times New Roman"/>
              </w:rPr>
              <w:t>Francielle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Toneti</w:t>
            </w:r>
            <w:proofErr w:type="spellEnd"/>
          </w:p>
          <w:p w:rsidR="00822813" w:rsidRPr="00DB6B38" w:rsidRDefault="00822813" w:rsidP="00044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COREn</w:t>
            </w:r>
            <w:proofErr w:type="spellEnd"/>
            <w:r>
              <w:rPr>
                <w:rFonts w:ascii="Times New Roman" w:hAnsi="Times New Roman" w:cs="Times New Roman"/>
              </w:rPr>
              <w:t>/SP: 496.577</w:t>
            </w:r>
          </w:p>
        </w:tc>
      </w:tr>
    </w:tbl>
    <w:p w:rsidR="00822813" w:rsidRPr="00DB6B38" w:rsidRDefault="00822813" w:rsidP="000446C7">
      <w:pPr>
        <w:spacing w:after="0"/>
        <w:rPr>
          <w:rFonts w:ascii="Times New Roman" w:hAnsi="Times New Roman" w:cs="Times New Roman"/>
        </w:rPr>
      </w:pPr>
    </w:p>
    <w:p w:rsidR="008E2984" w:rsidRPr="00822813" w:rsidRDefault="008E2984" w:rsidP="000446C7">
      <w:pPr>
        <w:spacing w:after="0"/>
      </w:pPr>
    </w:p>
    <w:sectPr w:rsidR="008E2984" w:rsidRPr="00822813" w:rsidSect="004D32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DBE" w:rsidRDefault="000F2DBE">
      <w:pPr>
        <w:spacing w:after="0" w:line="240" w:lineRule="auto"/>
      </w:pPr>
      <w:r>
        <w:separator/>
      </w:r>
    </w:p>
  </w:endnote>
  <w:endnote w:type="continuationSeparator" w:id="0">
    <w:p w:rsidR="000F2DBE" w:rsidRDefault="000F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3902373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442CB1" w:rsidRDefault="00442CB1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B1">
              <w:rPr>
                <w:rFonts w:ascii="Times New Roman" w:hAnsi="Times New Roman" w:cs="Times New Roman"/>
              </w:rPr>
              <w:t xml:space="preserve">Página </w: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42CB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3A3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42CB1">
              <w:rPr>
                <w:rFonts w:ascii="Times New Roman" w:hAnsi="Times New Roman" w:cs="Times New Roman"/>
              </w:rPr>
              <w:t xml:space="preserve"> de </w: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42CB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D3A3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4D32B6" w:rsidRPr="004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442CB1" w:rsidRDefault="00442CB1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CB1" w:rsidRDefault="00442CB1" w:rsidP="00442CB1">
            <w:pPr>
              <w:pStyle w:val="Rodap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Rua Coronel Manoel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Gustavino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81 | Telefone: 16.3761.7433 | E-mail: </w:t>
            </w:r>
            <w:hyperlink r:id="rId1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semusabatatais@gmail.com</w:t>
              </w:r>
            </w:hyperlink>
          </w:p>
          <w:p w:rsidR="00442CB1" w:rsidRPr="00442CB1" w:rsidRDefault="00000000">
            <w:pPr>
              <w:pStyle w:val="Rodap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:rsidR="00442CB1" w:rsidRDefault="00442C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DBE" w:rsidRDefault="000F2DBE">
      <w:pPr>
        <w:spacing w:after="0" w:line="240" w:lineRule="auto"/>
      </w:pPr>
      <w:r>
        <w:separator/>
      </w:r>
    </w:p>
  </w:footnote>
  <w:footnote w:type="continuationSeparator" w:id="0">
    <w:p w:rsidR="000F2DBE" w:rsidRDefault="000F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AC2" w:rsidRDefault="00233F9A" w:rsidP="00CA2FE1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-5080</wp:posOffset>
              </wp:positionV>
              <wp:extent cx="3143250" cy="5429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FE1" w:rsidRPr="00DB6B38" w:rsidRDefault="00822813" w:rsidP="00CA2FE1">
                          <w:pPr>
                            <w:spacing w:after="0"/>
                            <w:jc w:val="center"/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</w:pPr>
                          <w:r w:rsidRPr="00DB6B38"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  <w:t>Procedimento Operacional Padrão</w:t>
                          </w:r>
                        </w:p>
                        <w:p w:rsidR="00CA2FE1" w:rsidRPr="00DB6B38" w:rsidRDefault="00822813" w:rsidP="00CA2FE1">
                          <w:pPr>
                            <w:spacing w:after="0"/>
                            <w:jc w:val="center"/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</w:pPr>
                          <w:r w:rsidRPr="00DB6B38">
                            <w:rPr>
                              <w:rFonts w:ascii="Bahnschrift" w:hAnsi="Bahnschrift" w:cs="Arial"/>
                              <w:b/>
                              <w:sz w:val="26"/>
                              <w:szCs w:val="28"/>
                            </w:rPr>
                            <w:t>(POP)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3.05pt;margin-top:-.4pt;width:24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" fillcolor="white [3201]" stroked="f" strokeweight=".5pt">
              <v:textbox>
                <w:txbxContent>
                  <w:p w:rsidR="00CA2FE1" w:rsidRPr="00DB6B38" w:rsidRDefault="00822813" w:rsidP="00CA2FE1">
                    <w:pPr>
                      <w:spacing w:after="0"/>
                      <w:jc w:val="center"/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</w:pPr>
                    <w:r w:rsidRPr="00DB6B38"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  <w:t>Procedimento Operacional Padrão</w:t>
                    </w:r>
                  </w:p>
                  <w:p w:rsidR="00CA2FE1" w:rsidRPr="00DB6B38" w:rsidRDefault="00822813" w:rsidP="00CA2FE1">
                    <w:pPr>
                      <w:spacing w:after="0"/>
                      <w:jc w:val="center"/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</w:pPr>
                    <w:r w:rsidRPr="00DB6B38">
                      <w:rPr>
                        <w:rFonts w:ascii="Bahnschrift" w:hAnsi="Bahnschrift" w:cs="Arial"/>
                        <w:b/>
                        <w:sz w:val="26"/>
                        <w:szCs w:val="28"/>
                      </w:rPr>
                      <w:t>(POP)</w:t>
                    </w:r>
                  </w:p>
                </w:txbxContent>
              </v:textbox>
            </v:shape>
          </w:pict>
        </mc:Fallback>
      </mc:AlternateContent>
    </w:r>
    <w:r w:rsidR="00400569">
      <w:rPr>
        <w:noProof/>
        <w:lang w:eastAsia="pt-BR"/>
      </w:rPr>
      <w:drawing>
        <wp:inline distT="0" distB="0" distL="0" distR="0">
          <wp:extent cx="1244151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15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948" w:rsidRDefault="00162948" w:rsidP="00CA2FE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E93"/>
    <w:multiLevelType w:val="hybridMultilevel"/>
    <w:tmpl w:val="D710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6F2"/>
    <w:multiLevelType w:val="hybridMultilevel"/>
    <w:tmpl w:val="C22CB8F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741E5"/>
    <w:multiLevelType w:val="hybridMultilevel"/>
    <w:tmpl w:val="74927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98D"/>
    <w:multiLevelType w:val="hybridMultilevel"/>
    <w:tmpl w:val="5AD06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728"/>
    <w:multiLevelType w:val="hybridMultilevel"/>
    <w:tmpl w:val="37D8B38C"/>
    <w:lvl w:ilvl="0" w:tplc="0416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7566592"/>
    <w:multiLevelType w:val="hybridMultilevel"/>
    <w:tmpl w:val="DB6E8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6BC"/>
    <w:multiLevelType w:val="hybridMultilevel"/>
    <w:tmpl w:val="9154C764"/>
    <w:lvl w:ilvl="0" w:tplc="8C5E7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85B"/>
    <w:multiLevelType w:val="hybridMultilevel"/>
    <w:tmpl w:val="B05402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492A"/>
    <w:multiLevelType w:val="hybridMultilevel"/>
    <w:tmpl w:val="448C38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E51CA"/>
    <w:multiLevelType w:val="hybridMultilevel"/>
    <w:tmpl w:val="021AF4A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D035A5"/>
    <w:multiLevelType w:val="hybridMultilevel"/>
    <w:tmpl w:val="756C26C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CE312D"/>
    <w:multiLevelType w:val="hybridMultilevel"/>
    <w:tmpl w:val="93B63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692E"/>
    <w:multiLevelType w:val="hybridMultilevel"/>
    <w:tmpl w:val="A8FC5B4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4A1FDC"/>
    <w:multiLevelType w:val="hybridMultilevel"/>
    <w:tmpl w:val="D7B832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24850"/>
    <w:multiLevelType w:val="hybridMultilevel"/>
    <w:tmpl w:val="E7AAF4FA"/>
    <w:lvl w:ilvl="0" w:tplc="357401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43FF1"/>
    <w:multiLevelType w:val="hybridMultilevel"/>
    <w:tmpl w:val="BA5E4D7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1076A3"/>
    <w:multiLevelType w:val="hybridMultilevel"/>
    <w:tmpl w:val="15BC16C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2D4F46"/>
    <w:multiLevelType w:val="hybridMultilevel"/>
    <w:tmpl w:val="EAF2D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D4DD7"/>
    <w:multiLevelType w:val="hybridMultilevel"/>
    <w:tmpl w:val="807CB0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5D69"/>
    <w:multiLevelType w:val="hybridMultilevel"/>
    <w:tmpl w:val="B276F15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488350">
    <w:abstractNumId w:val="18"/>
  </w:num>
  <w:num w:numId="2" w16cid:durableId="1363743904">
    <w:abstractNumId w:val="17"/>
  </w:num>
  <w:num w:numId="3" w16cid:durableId="1844273852">
    <w:abstractNumId w:val="2"/>
  </w:num>
  <w:num w:numId="4" w16cid:durableId="1169175090">
    <w:abstractNumId w:val="0"/>
  </w:num>
  <w:num w:numId="5" w16cid:durableId="1525829883">
    <w:abstractNumId w:val="3"/>
  </w:num>
  <w:num w:numId="6" w16cid:durableId="986742436">
    <w:abstractNumId w:val="4"/>
  </w:num>
  <w:num w:numId="7" w16cid:durableId="364409025">
    <w:abstractNumId w:val="14"/>
  </w:num>
  <w:num w:numId="8" w16cid:durableId="144514741">
    <w:abstractNumId w:val="6"/>
  </w:num>
  <w:num w:numId="9" w16cid:durableId="890579269">
    <w:abstractNumId w:val="5"/>
  </w:num>
  <w:num w:numId="10" w16cid:durableId="1079794082">
    <w:abstractNumId w:val="8"/>
  </w:num>
  <w:num w:numId="11" w16cid:durableId="646394072">
    <w:abstractNumId w:val="7"/>
  </w:num>
  <w:num w:numId="12" w16cid:durableId="504831226">
    <w:abstractNumId w:val="13"/>
  </w:num>
  <w:num w:numId="13" w16cid:durableId="2053536485">
    <w:abstractNumId w:val="11"/>
  </w:num>
  <w:num w:numId="14" w16cid:durableId="756635929">
    <w:abstractNumId w:val="19"/>
  </w:num>
  <w:num w:numId="15" w16cid:durableId="993728264">
    <w:abstractNumId w:val="10"/>
  </w:num>
  <w:num w:numId="16" w16cid:durableId="902175404">
    <w:abstractNumId w:val="12"/>
  </w:num>
  <w:num w:numId="17" w16cid:durableId="1650549130">
    <w:abstractNumId w:val="1"/>
  </w:num>
  <w:num w:numId="18" w16cid:durableId="355934447">
    <w:abstractNumId w:val="9"/>
  </w:num>
  <w:num w:numId="19" w16cid:durableId="59376336">
    <w:abstractNumId w:val="15"/>
  </w:num>
  <w:num w:numId="20" w16cid:durableId="1191141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13"/>
    <w:rsid w:val="000226DE"/>
    <w:rsid w:val="00027266"/>
    <w:rsid w:val="00042F1C"/>
    <w:rsid w:val="00043140"/>
    <w:rsid w:val="000446C7"/>
    <w:rsid w:val="000463C7"/>
    <w:rsid w:val="00052E5F"/>
    <w:rsid w:val="0006487B"/>
    <w:rsid w:val="00066E10"/>
    <w:rsid w:val="00067619"/>
    <w:rsid w:val="000F2DBE"/>
    <w:rsid w:val="00111D96"/>
    <w:rsid w:val="00134AB8"/>
    <w:rsid w:val="0014139B"/>
    <w:rsid w:val="00162948"/>
    <w:rsid w:val="0016533E"/>
    <w:rsid w:val="001665E7"/>
    <w:rsid w:val="0017315F"/>
    <w:rsid w:val="00195132"/>
    <w:rsid w:val="001A5E34"/>
    <w:rsid w:val="001A6A6A"/>
    <w:rsid w:val="001D3A33"/>
    <w:rsid w:val="001D6022"/>
    <w:rsid w:val="001F20EE"/>
    <w:rsid w:val="001F3C87"/>
    <w:rsid w:val="00202000"/>
    <w:rsid w:val="00203F31"/>
    <w:rsid w:val="00213807"/>
    <w:rsid w:val="00233F9A"/>
    <w:rsid w:val="0023719D"/>
    <w:rsid w:val="00241079"/>
    <w:rsid w:val="00263B70"/>
    <w:rsid w:val="00282DE9"/>
    <w:rsid w:val="002850F2"/>
    <w:rsid w:val="00285258"/>
    <w:rsid w:val="00290CA6"/>
    <w:rsid w:val="002921BB"/>
    <w:rsid w:val="002C01CF"/>
    <w:rsid w:val="002D2582"/>
    <w:rsid w:val="002E0996"/>
    <w:rsid w:val="002E5766"/>
    <w:rsid w:val="002F16D2"/>
    <w:rsid w:val="003239B8"/>
    <w:rsid w:val="0033591A"/>
    <w:rsid w:val="003360AD"/>
    <w:rsid w:val="003371B5"/>
    <w:rsid w:val="00347298"/>
    <w:rsid w:val="003537FF"/>
    <w:rsid w:val="00370739"/>
    <w:rsid w:val="003911B6"/>
    <w:rsid w:val="00396AD6"/>
    <w:rsid w:val="00397B1C"/>
    <w:rsid w:val="003A647F"/>
    <w:rsid w:val="003D5E11"/>
    <w:rsid w:val="0040047F"/>
    <w:rsid w:val="00400569"/>
    <w:rsid w:val="00407E61"/>
    <w:rsid w:val="00442CB1"/>
    <w:rsid w:val="00450F9B"/>
    <w:rsid w:val="0046169F"/>
    <w:rsid w:val="00484C20"/>
    <w:rsid w:val="00491573"/>
    <w:rsid w:val="004A15CA"/>
    <w:rsid w:val="004B3994"/>
    <w:rsid w:val="004C5FC4"/>
    <w:rsid w:val="004D32B6"/>
    <w:rsid w:val="0050357C"/>
    <w:rsid w:val="0052157B"/>
    <w:rsid w:val="00522EB8"/>
    <w:rsid w:val="00533C80"/>
    <w:rsid w:val="00557FD8"/>
    <w:rsid w:val="00571AD1"/>
    <w:rsid w:val="00582B4A"/>
    <w:rsid w:val="005B1A4A"/>
    <w:rsid w:val="005B69BE"/>
    <w:rsid w:val="005C0F05"/>
    <w:rsid w:val="005C705A"/>
    <w:rsid w:val="005D294A"/>
    <w:rsid w:val="005D6728"/>
    <w:rsid w:val="005E48DD"/>
    <w:rsid w:val="005E6505"/>
    <w:rsid w:val="006159B5"/>
    <w:rsid w:val="006166C6"/>
    <w:rsid w:val="0062737E"/>
    <w:rsid w:val="00641DDB"/>
    <w:rsid w:val="00657218"/>
    <w:rsid w:val="006845F7"/>
    <w:rsid w:val="00686BBC"/>
    <w:rsid w:val="00687665"/>
    <w:rsid w:val="00690A2D"/>
    <w:rsid w:val="006A4284"/>
    <w:rsid w:val="006D56DB"/>
    <w:rsid w:val="00700870"/>
    <w:rsid w:val="00703768"/>
    <w:rsid w:val="00731EC3"/>
    <w:rsid w:val="007366F5"/>
    <w:rsid w:val="007413A9"/>
    <w:rsid w:val="00753CC0"/>
    <w:rsid w:val="0076616F"/>
    <w:rsid w:val="007842CB"/>
    <w:rsid w:val="00793F54"/>
    <w:rsid w:val="007B512D"/>
    <w:rsid w:val="007E4F8A"/>
    <w:rsid w:val="007F0726"/>
    <w:rsid w:val="00822813"/>
    <w:rsid w:val="00825389"/>
    <w:rsid w:val="00847DCF"/>
    <w:rsid w:val="00852F52"/>
    <w:rsid w:val="00853C1A"/>
    <w:rsid w:val="00896C56"/>
    <w:rsid w:val="008B1844"/>
    <w:rsid w:val="008C7632"/>
    <w:rsid w:val="008D3ADE"/>
    <w:rsid w:val="008E2984"/>
    <w:rsid w:val="008E4C48"/>
    <w:rsid w:val="008F1B17"/>
    <w:rsid w:val="008F1E3B"/>
    <w:rsid w:val="008F241B"/>
    <w:rsid w:val="00936B76"/>
    <w:rsid w:val="00940C6D"/>
    <w:rsid w:val="00955529"/>
    <w:rsid w:val="00966065"/>
    <w:rsid w:val="009A7F9D"/>
    <w:rsid w:val="009F0C57"/>
    <w:rsid w:val="00A103C5"/>
    <w:rsid w:val="00A14DA1"/>
    <w:rsid w:val="00A45906"/>
    <w:rsid w:val="00A470CD"/>
    <w:rsid w:val="00A52A44"/>
    <w:rsid w:val="00A70225"/>
    <w:rsid w:val="00A90F7C"/>
    <w:rsid w:val="00A96902"/>
    <w:rsid w:val="00AB2E4B"/>
    <w:rsid w:val="00AB3890"/>
    <w:rsid w:val="00AC20E7"/>
    <w:rsid w:val="00AD0CBE"/>
    <w:rsid w:val="00AE6873"/>
    <w:rsid w:val="00AF61BD"/>
    <w:rsid w:val="00B0227B"/>
    <w:rsid w:val="00B15588"/>
    <w:rsid w:val="00B21BA1"/>
    <w:rsid w:val="00B25CB0"/>
    <w:rsid w:val="00B97E3B"/>
    <w:rsid w:val="00BD5164"/>
    <w:rsid w:val="00BD5B8E"/>
    <w:rsid w:val="00BE09DE"/>
    <w:rsid w:val="00C01D6C"/>
    <w:rsid w:val="00C16485"/>
    <w:rsid w:val="00C21569"/>
    <w:rsid w:val="00C21A8D"/>
    <w:rsid w:val="00C23201"/>
    <w:rsid w:val="00C23F71"/>
    <w:rsid w:val="00C3527E"/>
    <w:rsid w:val="00C43212"/>
    <w:rsid w:val="00C53E43"/>
    <w:rsid w:val="00C8320D"/>
    <w:rsid w:val="00C86856"/>
    <w:rsid w:val="00CB14AA"/>
    <w:rsid w:val="00CE2917"/>
    <w:rsid w:val="00CE5EA2"/>
    <w:rsid w:val="00CF0339"/>
    <w:rsid w:val="00CF7A60"/>
    <w:rsid w:val="00D26B55"/>
    <w:rsid w:val="00D26CAA"/>
    <w:rsid w:val="00D7466C"/>
    <w:rsid w:val="00D8124D"/>
    <w:rsid w:val="00D87973"/>
    <w:rsid w:val="00DA59FC"/>
    <w:rsid w:val="00DD73C4"/>
    <w:rsid w:val="00DE4356"/>
    <w:rsid w:val="00DF0BA2"/>
    <w:rsid w:val="00E02281"/>
    <w:rsid w:val="00E101E5"/>
    <w:rsid w:val="00E2273E"/>
    <w:rsid w:val="00E34D33"/>
    <w:rsid w:val="00E430E9"/>
    <w:rsid w:val="00E53A0B"/>
    <w:rsid w:val="00E56AAE"/>
    <w:rsid w:val="00EF70A1"/>
    <w:rsid w:val="00F12EFC"/>
    <w:rsid w:val="00F42DF8"/>
    <w:rsid w:val="00F70E03"/>
    <w:rsid w:val="00FA3621"/>
    <w:rsid w:val="00FB72D5"/>
    <w:rsid w:val="00FF2EE8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E2227"/>
  <w15:docId w15:val="{0ED3AE89-1380-AA49-B016-4C5E29B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8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813"/>
  </w:style>
  <w:style w:type="paragraph" w:styleId="Rodap">
    <w:name w:val="footer"/>
    <w:basedOn w:val="Normal"/>
    <w:link w:val="RodapChar"/>
    <w:uiPriority w:val="99"/>
    <w:unhideWhenUsed/>
    <w:rsid w:val="00400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569"/>
  </w:style>
  <w:style w:type="character" w:styleId="Hyperlink">
    <w:name w:val="Hyperlink"/>
    <w:basedOn w:val="Fontepargpadro"/>
    <w:uiPriority w:val="99"/>
    <w:unhideWhenUsed/>
    <w:rsid w:val="00442CB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usabatata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2024-04-17T19:07:00Z</dcterms:created>
  <dcterms:modified xsi:type="dcterms:W3CDTF">2024-04-17T19:07:00Z</dcterms:modified>
</cp:coreProperties>
</file>